
<file path=[Content_Types].xml><?xml version="1.0" encoding="utf-8"?>
<Types xmlns="http://schemas.openxmlformats.org/package/2006/content-types">
  <Override PartName="/word/footnotes.xml" ContentType="application/vnd.openxmlformats-officedocument.wordprocessingml.footnotes+xml"/>
  <Override PartName="/word/commentsExtensible.xml" ContentType="application/vnd.openxmlformats-officedocument.wordprocessingml.commentsExtensible+xml"/>
  <Override PartName="/customXml/itemProps1.xml" ContentType="application/vnd.openxmlformats-officedocument.customXmlProperties+xml"/>
  <Default Extension="jpeg" ContentType="image/jpeg"/>
  <Default Extension="emf" ContentType="image/x-emf"/>
  <Override PartName="/word/comments.xml" ContentType="application/vnd.openxmlformats-officedocument.wordprocessingml.comments+xml"/>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commentsExtended.xml" ContentType="application/vnd.openxmlformats-officedocument.wordprocessingml.commentsExtended+xml"/>
  <Override PartName="/word/webSettings.xml" ContentType="application/vnd.openxmlformats-officedocument.wordprocessingml.webSettings+xml"/>
  <Override PartName="/docProps/core.xml" ContentType="application/vnd.openxmlformats-package.core-properties+xml"/>
  <Override PartName="/word/commentsIds.xml" ContentType="application/vnd.openxmlformats-officedocument.wordprocessingml.commentsId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3442A" w:rsidRDefault="00B3442A" w:rsidP="00B3442A">
      <w:pPr>
        <w:spacing w:after="0"/>
        <w:rPr>
          <w:rFonts w:ascii="Times New Roman" w:hAnsi="Times New Roman" w:cs="Times New Roman"/>
          <w:sz w:val="24"/>
          <w:szCs w:val="24"/>
        </w:rPr>
      </w:pPr>
    </w:p>
    <w:p w:rsidR="00B3442A" w:rsidRDefault="00B3442A" w:rsidP="00B3442A">
      <w:pPr>
        <w:spacing w:after="0"/>
        <w:rPr>
          <w:rFonts w:ascii="Times New Roman" w:hAnsi="Times New Roman" w:cs="Times New Roman"/>
          <w:sz w:val="24"/>
          <w:szCs w:val="24"/>
        </w:rPr>
      </w:pPr>
    </w:p>
    <w:p w:rsidR="00B3442A" w:rsidRDefault="00B3442A" w:rsidP="00B3442A">
      <w:pPr>
        <w:spacing w:after="0"/>
        <w:rPr>
          <w:rFonts w:ascii="Times New Roman" w:hAnsi="Times New Roman" w:cs="Times New Roman"/>
          <w:sz w:val="24"/>
          <w:szCs w:val="24"/>
        </w:rPr>
      </w:pPr>
    </w:p>
    <w:p w:rsidR="00B3442A" w:rsidRDefault="00B3442A" w:rsidP="00B3442A">
      <w:pPr>
        <w:spacing w:after="0"/>
        <w:rPr>
          <w:rFonts w:ascii="Times New Roman" w:hAnsi="Times New Roman" w:cs="Times New Roman"/>
          <w:sz w:val="24"/>
          <w:szCs w:val="24"/>
        </w:rPr>
      </w:pPr>
    </w:p>
    <w:p w:rsidR="00B3442A" w:rsidRDefault="00B3442A" w:rsidP="00B3442A">
      <w:pPr>
        <w:spacing w:after="0"/>
        <w:rPr>
          <w:rFonts w:ascii="Times New Roman" w:hAnsi="Times New Roman" w:cs="Times New Roman"/>
          <w:sz w:val="24"/>
          <w:szCs w:val="24"/>
        </w:rPr>
      </w:pPr>
    </w:p>
    <w:p w:rsidR="00B3442A" w:rsidRDefault="00B3442A" w:rsidP="00B3442A">
      <w:pPr>
        <w:spacing w:after="0"/>
        <w:rPr>
          <w:rFonts w:ascii="Times New Roman" w:hAnsi="Times New Roman" w:cs="Times New Roman"/>
          <w:sz w:val="24"/>
          <w:szCs w:val="24"/>
        </w:rPr>
      </w:pPr>
    </w:p>
    <w:p w:rsidR="00413244" w:rsidRDefault="00413244" w:rsidP="00B3442A">
      <w:pPr>
        <w:spacing w:after="0"/>
        <w:rPr>
          <w:rFonts w:ascii="Times New Roman" w:hAnsi="Times New Roman" w:cs="Times New Roman"/>
          <w:sz w:val="24"/>
          <w:szCs w:val="24"/>
        </w:rPr>
      </w:pPr>
    </w:p>
    <w:p w:rsidR="00413244" w:rsidRDefault="00413244" w:rsidP="00B3442A">
      <w:pPr>
        <w:spacing w:after="0"/>
        <w:rPr>
          <w:rFonts w:ascii="Times New Roman" w:hAnsi="Times New Roman" w:cs="Times New Roman"/>
          <w:sz w:val="24"/>
          <w:szCs w:val="24"/>
        </w:rPr>
      </w:pPr>
    </w:p>
    <w:p w:rsidR="00413244" w:rsidRDefault="00413244" w:rsidP="00B3442A">
      <w:pPr>
        <w:spacing w:after="0"/>
        <w:rPr>
          <w:rFonts w:ascii="Times New Roman" w:hAnsi="Times New Roman" w:cs="Times New Roman"/>
          <w:sz w:val="24"/>
          <w:szCs w:val="24"/>
        </w:rPr>
      </w:pPr>
    </w:p>
    <w:p w:rsidR="00413244" w:rsidRDefault="00413244" w:rsidP="00B3442A">
      <w:pPr>
        <w:spacing w:after="0"/>
        <w:rPr>
          <w:rFonts w:ascii="Times New Roman" w:hAnsi="Times New Roman" w:cs="Times New Roman"/>
          <w:sz w:val="24"/>
          <w:szCs w:val="24"/>
        </w:rPr>
      </w:pPr>
    </w:p>
    <w:p w:rsidR="00413244" w:rsidRDefault="00413244" w:rsidP="00B3442A">
      <w:pPr>
        <w:spacing w:after="0"/>
        <w:rPr>
          <w:rFonts w:ascii="Times New Roman" w:hAnsi="Times New Roman" w:cs="Times New Roman"/>
          <w:sz w:val="24"/>
          <w:szCs w:val="24"/>
        </w:rPr>
      </w:pPr>
    </w:p>
    <w:p w:rsidR="00B3442A" w:rsidRDefault="00B3442A" w:rsidP="00B3442A">
      <w:pPr>
        <w:spacing w:after="0"/>
        <w:rPr>
          <w:rFonts w:ascii="Times New Roman" w:hAnsi="Times New Roman" w:cs="Times New Roman"/>
          <w:sz w:val="24"/>
          <w:szCs w:val="24"/>
        </w:rPr>
      </w:pPr>
    </w:p>
    <w:p w:rsidR="00B3442A" w:rsidRDefault="00B3442A" w:rsidP="00B3442A">
      <w:pPr>
        <w:spacing w:after="0"/>
        <w:rPr>
          <w:rFonts w:ascii="Times New Roman" w:hAnsi="Times New Roman" w:cs="Times New Roman"/>
          <w:sz w:val="24"/>
          <w:szCs w:val="24"/>
        </w:rPr>
      </w:pPr>
    </w:p>
    <w:p w:rsidR="00B3442A" w:rsidRDefault="00B3442A" w:rsidP="00B3442A">
      <w:pPr>
        <w:spacing w:after="0"/>
        <w:jc w:val="center"/>
        <w:rPr>
          <w:rFonts w:ascii="Times New Roman" w:hAnsi="Times New Roman" w:cs="Times New Roman"/>
          <w:b/>
          <w:bCs/>
          <w:sz w:val="24"/>
          <w:szCs w:val="24"/>
        </w:rPr>
      </w:pPr>
      <w:r w:rsidRPr="00B3442A">
        <w:rPr>
          <w:rFonts w:ascii="Times New Roman" w:hAnsi="Times New Roman" w:cs="Times New Roman"/>
          <w:b/>
          <w:bCs/>
          <w:sz w:val="24"/>
          <w:szCs w:val="24"/>
        </w:rPr>
        <w:t xml:space="preserve">THE </w:t>
      </w:r>
      <w:r w:rsidR="00413244">
        <w:rPr>
          <w:rFonts w:ascii="Times New Roman" w:hAnsi="Times New Roman" w:cs="Times New Roman"/>
          <w:b/>
          <w:bCs/>
          <w:sz w:val="24"/>
          <w:szCs w:val="24"/>
        </w:rPr>
        <w:t>RELATIONSHIP</w:t>
      </w:r>
      <w:r w:rsidRPr="00B3442A">
        <w:rPr>
          <w:rFonts w:ascii="Times New Roman" w:hAnsi="Times New Roman" w:cs="Times New Roman"/>
          <w:b/>
          <w:bCs/>
          <w:sz w:val="24"/>
          <w:szCs w:val="24"/>
        </w:rPr>
        <w:t xml:space="preserve"> OF PUBLIC SCHOOL CLOSURES </w:t>
      </w:r>
      <w:r w:rsidR="00413244">
        <w:rPr>
          <w:rFonts w:ascii="Times New Roman" w:hAnsi="Times New Roman" w:cs="Times New Roman"/>
          <w:b/>
          <w:bCs/>
          <w:sz w:val="24"/>
          <w:szCs w:val="24"/>
        </w:rPr>
        <w:t>WITH</w:t>
      </w:r>
    </w:p>
    <w:p w:rsidR="00B3442A" w:rsidRDefault="00B3442A" w:rsidP="00B3442A">
      <w:pPr>
        <w:spacing w:after="0"/>
        <w:jc w:val="center"/>
        <w:rPr>
          <w:rFonts w:ascii="Times New Roman" w:hAnsi="Times New Roman" w:cs="Times New Roman"/>
          <w:b/>
          <w:bCs/>
          <w:sz w:val="24"/>
          <w:szCs w:val="24"/>
        </w:rPr>
      </w:pPr>
    </w:p>
    <w:p w:rsidR="00413244" w:rsidRDefault="00B3442A" w:rsidP="00B3442A">
      <w:pPr>
        <w:spacing w:after="0"/>
        <w:jc w:val="center"/>
        <w:rPr>
          <w:rFonts w:ascii="Times New Roman" w:hAnsi="Times New Roman" w:cs="Times New Roman"/>
          <w:b/>
          <w:bCs/>
          <w:sz w:val="24"/>
          <w:szCs w:val="24"/>
        </w:rPr>
      </w:pPr>
      <w:r w:rsidRPr="00B3442A">
        <w:rPr>
          <w:rFonts w:ascii="Times New Roman" w:hAnsi="Times New Roman" w:cs="Times New Roman"/>
          <w:b/>
          <w:bCs/>
          <w:sz w:val="24"/>
          <w:szCs w:val="24"/>
        </w:rPr>
        <w:t>PROPERTY VALUES AND CRIME INCIDENC</w:t>
      </w:r>
      <w:r w:rsidR="00413244">
        <w:rPr>
          <w:rFonts w:ascii="Times New Roman" w:hAnsi="Times New Roman" w:cs="Times New Roman"/>
          <w:b/>
          <w:bCs/>
          <w:sz w:val="24"/>
          <w:szCs w:val="24"/>
        </w:rPr>
        <w:t>ES</w:t>
      </w:r>
      <w:r w:rsidRPr="00B3442A">
        <w:rPr>
          <w:rFonts w:ascii="Times New Roman" w:hAnsi="Times New Roman" w:cs="Times New Roman"/>
          <w:b/>
          <w:bCs/>
          <w:sz w:val="24"/>
          <w:szCs w:val="24"/>
        </w:rPr>
        <w:t xml:space="preserve"> IN </w:t>
      </w:r>
    </w:p>
    <w:p w:rsidR="00413244" w:rsidRDefault="00413244" w:rsidP="00B3442A">
      <w:pPr>
        <w:spacing w:after="0"/>
        <w:jc w:val="center"/>
        <w:rPr>
          <w:rFonts w:ascii="Times New Roman" w:hAnsi="Times New Roman" w:cs="Times New Roman"/>
          <w:b/>
          <w:bCs/>
          <w:sz w:val="24"/>
          <w:szCs w:val="24"/>
        </w:rPr>
      </w:pPr>
    </w:p>
    <w:p w:rsidR="00B3442A" w:rsidRDefault="00B3442A" w:rsidP="00B3442A">
      <w:pPr>
        <w:spacing w:after="0"/>
        <w:jc w:val="center"/>
        <w:rPr>
          <w:rFonts w:ascii="Times New Roman" w:hAnsi="Times New Roman" w:cs="Times New Roman"/>
          <w:b/>
          <w:bCs/>
          <w:sz w:val="24"/>
          <w:szCs w:val="24"/>
        </w:rPr>
      </w:pPr>
      <w:r w:rsidRPr="00B3442A">
        <w:rPr>
          <w:rFonts w:ascii="Times New Roman" w:hAnsi="Times New Roman" w:cs="Times New Roman"/>
          <w:b/>
          <w:bCs/>
          <w:sz w:val="24"/>
          <w:szCs w:val="24"/>
        </w:rPr>
        <w:t>KANS</w:t>
      </w:r>
      <w:r w:rsidR="00E214D9">
        <w:rPr>
          <w:rFonts w:ascii="Times New Roman" w:hAnsi="Times New Roman" w:cs="Times New Roman"/>
          <w:b/>
          <w:bCs/>
          <w:sz w:val="24"/>
          <w:szCs w:val="24"/>
        </w:rPr>
        <w:t>A</w:t>
      </w:r>
      <w:r w:rsidRPr="00B3442A">
        <w:rPr>
          <w:rFonts w:ascii="Times New Roman" w:hAnsi="Times New Roman" w:cs="Times New Roman"/>
          <w:b/>
          <w:bCs/>
          <w:sz w:val="24"/>
          <w:szCs w:val="24"/>
        </w:rPr>
        <w:t>S CITY PUBLIC SCHOOL DISTR</w:t>
      </w:r>
      <w:r w:rsidR="00E214D9">
        <w:rPr>
          <w:rFonts w:ascii="Times New Roman" w:hAnsi="Times New Roman" w:cs="Times New Roman"/>
          <w:b/>
          <w:bCs/>
          <w:sz w:val="24"/>
          <w:szCs w:val="24"/>
        </w:rPr>
        <w:t>I</w:t>
      </w:r>
      <w:r w:rsidRPr="00B3442A">
        <w:rPr>
          <w:rFonts w:ascii="Times New Roman" w:hAnsi="Times New Roman" w:cs="Times New Roman"/>
          <w:b/>
          <w:bCs/>
          <w:sz w:val="24"/>
          <w:szCs w:val="24"/>
        </w:rPr>
        <w:t>CT, 2007-18</w:t>
      </w:r>
    </w:p>
    <w:p w:rsidR="00B3442A" w:rsidRDefault="00B3442A" w:rsidP="00B3442A">
      <w:pPr>
        <w:spacing w:after="0"/>
        <w:jc w:val="center"/>
        <w:rPr>
          <w:rFonts w:ascii="Times New Roman" w:hAnsi="Times New Roman" w:cs="Times New Roman"/>
          <w:b/>
          <w:bCs/>
          <w:sz w:val="24"/>
          <w:szCs w:val="24"/>
        </w:rPr>
      </w:pPr>
    </w:p>
    <w:p w:rsidR="00B3442A" w:rsidRDefault="00B3442A" w:rsidP="00B3442A">
      <w:pPr>
        <w:spacing w:after="0"/>
        <w:jc w:val="center"/>
        <w:rPr>
          <w:rFonts w:ascii="Times New Roman" w:hAnsi="Times New Roman" w:cs="Times New Roman"/>
          <w:b/>
          <w:bCs/>
          <w:sz w:val="24"/>
          <w:szCs w:val="24"/>
        </w:rPr>
      </w:pPr>
    </w:p>
    <w:p w:rsidR="00B3442A" w:rsidRDefault="00B3442A" w:rsidP="00B3442A">
      <w:pPr>
        <w:spacing w:after="0"/>
        <w:jc w:val="center"/>
        <w:rPr>
          <w:rFonts w:ascii="Times New Roman" w:hAnsi="Times New Roman" w:cs="Times New Roman"/>
          <w:b/>
          <w:bCs/>
          <w:sz w:val="24"/>
          <w:szCs w:val="24"/>
        </w:rPr>
      </w:pPr>
    </w:p>
    <w:p w:rsidR="00B3442A" w:rsidRDefault="00B3442A" w:rsidP="00B3442A">
      <w:pPr>
        <w:spacing w:after="0"/>
        <w:jc w:val="center"/>
        <w:rPr>
          <w:rFonts w:ascii="Times New Roman" w:hAnsi="Times New Roman" w:cs="Times New Roman"/>
          <w:b/>
          <w:bCs/>
          <w:sz w:val="24"/>
          <w:szCs w:val="24"/>
        </w:rPr>
      </w:pPr>
    </w:p>
    <w:p w:rsidR="00B3442A" w:rsidRDefault="00B3442A" w:rsidP="00B3442A">
      <w:pPr>
        <w:spacing w:after="0"/>
        <w:jc w:val="center"/>
        <w:rPr>
          <w:rFonts w:ascii="Times New Roman" w:hAnsi="Times New Roman" w:cs="Times New Roman"/>
          <w:b/>
          <w:bCs/>
          <w:sz w:val="24"/>
          <w:szCs w:val="24"/>
        </w:rPr>
      </w:pPr>
    </w:p>
    <w:p w:rsidR="00B3442A" w:rsidRDefault="00B3442A" w:rsidP="00B3442A">
      <w:pPr>
        <w:spacing w:after="0"/>
        <w:jc w:val="center"/>
        <w:rPr>
          <w:rFonts w:ascii="Times New Roman" w:hAnsi="Times New Roman" w:cs="Times New Roman"/>
          <w:sz w:val="24"/>
          <w:szCs w:val="24"/>
        </w:rPr>
      </w:pPr>
    </w:p>
    <w:p w:rsidR="00B3442A" w:rsidRDefault="00B3442A" w:rsidP="00B3442A">
      <w:pPr>
        <w:spacing w:after="0"/>
        <w:rPr>
          <w:rFonts w:ascii="Times New Roman" w:hAnsi="Times New Roman" w:cs="Times New Roman"/>
          <w:sz w:val="24"/>
          <w:szCs w:val="24"/>
        </w:rPr>
      </w:pPr>
    </w:p>
    <w:p w:rsidR="00413244" w:rsidRDefault="00413244" w:rsidP="00B3442A">
      <w:pPr>
        <w:spacing w:after="0"/>
        <w:rPr>
          <w:rFonts w:ascii="Times New Roman" w:hAnsi="Times New Roman" w:cs="Times New Roman"/>
          <w:sz w:val="24"/>
          <w:szCs w:val="24"/>
        </w:rPr>
      </w:pPr>
    </w:p>
    <w:p w:rsidR="00413244" w:rsidRDefault="00413244" w:rsidP="00B3442A">
      <w:pPr>
        <w:spacing w:after="0"/>
        <w:rPr>
          <w:rFonts w:ascii="Times New Roman" w:hAnsi="Times New Roman" w:cs="Times New Roman"/>
          <w:sz w:val="24"/>
          <w:szCs w:val="24"/>
        </w:rPr>
      </w:pPr>
    </w:p>
    <w:p w:rsidR="00413244" w:rsidRDefault="00413244" w:rsidP="00B3442A">
      <w:pPr>
        <w:spacing w:after="0"/>
        <w:rPr>
          <w:rFonts w:ascii="Times New Roman" w:hAnsi="Times New Roman" w:cs="Times New Roman"/>
          <w:sz w:val="24"/>
          <w:szCs w:val="24"/>
        </w:rPr>
      </w:pPr>
    </w:p>
    <w:p w:rsidR="00413244" w:rsidRDefault="00413244" w:rsidP="00B3442A">
      <w:pPr>
        <w:spacing w:after="0"/>
        <w:rPr>
          <w:rFonts w:ascii="Times New Roman" w:hAnsi="Times New Roman" w:cs="Times New Roman"/>
          <w:sz w:val="24"/>
          <w:szCs w:val="24"/>
        </w:rPr>
      </w:pPr>
    </w:p>
    <w:p w:rsidR="00B3442A" w:rsidRDefault="00B3442A" w:rsidP="00B3442A">
      <w:pPr>
        <w:spacing w:after="0"/>
        <w:rPr>
          <w:rFonts w:ascii="Times New Roman" w:hAnsi="Times New Roman" w:cs="Times New Roman"/>
          <w:sz w:val="24"/>
          <w:szCs w:val="24"/>
        </w:rPr>
      </w:pPr>
    </w:p>
    <w:p w:rsidR="00B3442A" w:rsidRDefault="00B3442A" w:rsidP="00B3442A">
      <w:pPr>
        <w:spacing w:after="0"/>
        <w:rPr>
          <w:rFonts w:ascii="Times New Roman" w:hAnsi="Times New Roman" w:cs="Times New Roman"/>
          <w:sz w:val="24"/>
          <w:szCs w:val="24"/>
        </w:rPr>
      </w:pPr>
    </w:p>
    <w:p w:rsidR="00B3442A" w:rsidRDefault="00B3442A" w:rsidP="00B3442A">
      <w:pPr>
        <w:spacing w:after="0"/>
        <w:rPr>
          <w:rFonts w:ascii="Times New Roman" w:hAnsi="Times New Roman" w:cs="Times New Roman"/>
          <w:sz w:val="24"/>
          <w:szCs w:val="24"/>
        </w:rPr>
      </w:pPr>
    </w:p>
    <w:p w:rsidR="00B3442A" w:rsidRDefault="00B3442A" w:rsidP="00B3442A">
      <w:pPr>
        <w:spacing w:after="0"/>
        <w:rPr>
          <w:rFonts w:ascii="Times New Roman" w:hAnsi="Times New Roman" w:cs="Times New Roman"/>
          <w:sz w:val="24"/>
          <w:szCs w:val="24"/>
        </w:rPr>
      </w:pPr>
    </w:p>
    <w:p w:rsidR="00B3442A" w:rsidRDefault="00B3442A" w:rsidP="00B3442A">
      <w:pPr>
        <w:spacing w:after="0"/>
        <w:rPr>
          <w:rFonts w:ascii="Times New Roman" w:hAnsi="Times New Roman" w:cs="Times New Roman"/>
          <w:sz w:val="24"/>
          <w:szCs w:val="24"/>
        </w:rPr>
      </w:pPr>
    </w:p>
    <w:p w:rsidR="00B3442A" w:rsidRDefault="00B3442A" w:rsidP="00B3442A">
      <w:pPr>
        <w:spacing w:after="0"/>
        <w:rPr>
          <w:rFonts w:ascii="Times New Roman" w:hAnsi="Times New Roman" w:cs="Times New Roman"/>
          <w:sz w:val="24"/>
          <w:szCs w:val="24"/>
        </w:rPr>
      </w:pPr>
    </w:p>
    <w:p w:rsidR="00B3442A" w:rsidRDefault="00B3442A" w:rsidP="00B3442A">
      <w:pPr>
        <w:spacing w:after="0"/>
        <w:rPr>
          <w:rFonts w:ascii="Times New Roman" w:hAnsi="Times New Roman" w:cs="Times New Roman"/>
          <w:sz w:val="24"/>
          <w:szCs w:val="24"/>
        </w:rPr>
      </w:pPr>
    </w:p>
    <w:p w:rsidR="00B3442A" w:rsidRDefault="00B3442A" w:rsidP="00B3442A">
      <w:pPr>
        <w:spacing w:after="0"/>
        <w:rPr>
          <w:rFonts w:ascii="Times New Roman" w:hAnsi="Times New Roman" w:cs="Times New Roman"/>
          <w:sz w:val="24"/>
          <w:szCs w:val="24"/>
        </w:rPr>
      </w:pPr>
    </w:p>
    <w:p w:rsidR="00B3442A" w:rsidRDefault="00B3442A" w:rsidP="00B3442A">
      <w:pPr>
        <w:spacing w:after="0"/>
        <w:jc w:val="center"/>
        <w:rPr>
          <w:rFonts w:ascii="Times New Roman" w:hAnsi="Times New Roman" w:cs="Times New Roman"/>
          <w:sz w:val="24"/>
          <w:szCs w:val="24"/>
        </w:rPr>
      </w:pPr>
      <w:r>
        <w:rPr>
          <w:rFonts w:ascii="Times New Roman" w:hAnsi="Times New Roman" w:cs="Times New Roman"/>
          <w:sz w:val="24"/>
          <w:szCs w:val="24"/>
        </w:rPr>
        <w:t>December 2022</w:t>
      </w:r>
    </w:p>
    <w:p w:rsidR="00B3442A" w:rsidRDefault="00B3442A" w:rsidP="00B3442A">
      <w:pPr>
        <w:spacing w:after="0"/>
        <w:rPr>
          <w:rFonts w:ascii="Times New Roman" w:hAnsi="Times New Roman" w:cs="Times New Roman"/>
          <w:sz w:val="24"/>
          <w:szCs w:val="24"/>
        </w:rPr>
      </w:pPr>
    </w:p>
    <w:p w:rsidR="00B3442A" w:rsidRDefault="00B3442A" w:rsidP="00B3442A">
      <w:pPr>
        <w:spacing w:after="0"/>
        <w:rPr>
          <w:rFonts w:ascii="Times New Roman" w:hAnsi="Times New Roman" w:cs="Times New Roman"/>
          <w:sz w:val="24"/>
          <w:szCs w:val="24"/>
        </w:rPr>
      </w:pPr>
    </w:p>
    <w:p w:rsidR="00B3442A" w:rsidRDefault="00B3442A" w:rsidP="00B3442A">
      <w:pPr>
        <w:spacing w:after="0"/>
        <w:rPr>
          <w:rFonts w:ascii="Times New Roman" w:hAnsi="Times New Roman" w:cs="Times New Roman"/>
          <w:sz w:val="24"/>
          <w:szCs w:val="24"/>
        </w:rPr>
      </w:pPr>
    </w:p>
    <w:p w:rsidR="00B3442A" w:rsidRDefault="00B3442A" w:rsidP="00B3442A">
      <w:pPr>
        <w:spacing w:after="0"/>
        <w:rPr>
          <w:rFonts w:ascii="Times New Roman" w:hAnsi="Times New Roman" w:cs="Times New Roman"/>
          <w:sz w:val="24"/>
          <w:szCs w:val="24"/>
        </w:rPr>
      </w:pPr>
    </w:p>
    <w:p w:rsidR="00B3442A" w:rsidRDefault="00B3442A" w:rsidP="00B3442A">
      <w:pPr>
        <w:spacing w:after="0"/>
        <w:rPr>
          <w:rFonts w:ascii="Times New Roman" w:hAnsi="Times New Roman" w:cs="Times New Roman"/>
          <w:sz w:val="24"/>
          <w:szCs w:val="24"/>
        </w:rPr>
      </w:pPr>
    </w:p>
    <w:p w:rsidR="00B3442A" w:rsidRDefault="00B3442A" w:rsidP="00B3442A">
      <w:pPr>
        <w:spacing w:after="0"/>
        <w:rPr>
          <w:rFonts w:ascii="Times New Roman" w:hAnsi="Times New Roman" w:cs="Times New Roman"/>
          <w:sz w:val="24"/>
          <w:szCs w:val="24"/>
        </w:rPr>
        <w:sectPr w:rsidR="00B3442A">
          <w:footerReference w:type="default" r:id="rId8"/>
          <w:pgSz w:w="12240" w:h="15840"/>
          <w:pgMar w:top="1440" w:right="1440" w:bottom="1440" w:left="1440" w:header="720" w:footer="720" w:gutter="0"/>
          <w:cols w:space="720"/>
          <w:docGrid w:linePitch="360"/>
        </w:sectPr>
      </w:pPr>
    </w:p>
    <w:p w:rsidR="00B3442A" w:rsidRPr="00575013" w:rsidRDefault="00B3442A" w:rsidP="00B3442A">
      <w:pPr>
        <w:spacing w:after="0"/>
        <w:jc w:val="center"/>
        <w:rPr>
          <w:rFonts w:ascii="Times New Roman" w:hAnsi="Times New Roman" w:cs="Times New Roman"/>
          <w:b/>
          <w:bCs/>
          <w:sz w:val="24"/>
          <w:szCs w:val="24"/>
        </w:rPr>
      </w:pPr>
      <w:r w:rsidRPr="00575013">
        <w:rPr>
          <w:rFonts w:ascii="Times New Roman" w:hAnsi="Times New Roman" w:cs="Times New Roman"/>
          <w:b/>
          <w:bCs/>
          <w:sz w:val="24"/>
          <w:szCs w:val="24"/>
        </w:rPr>
        <w:lastRenderedPageBreak/>
        <w:t>EXECUTIVE SUMMARY</w:t>
      </w:r>
    </w:p>
    <w:p w:rsidR="00B3442A" w:rsidRPr="00575013" w:rsidRDefault="00B3442A" w:rsidP="00B3442A">
      <w:pPr>
        <w:spacing w:after="0"/>
        <w:rPr>
          <w:rFonts w:ascii="Times New Roman" w:hAnsi="Times New Roman" w:cs="Times New Roman"/>
          <w:sz w:val="24"/>
          <w:szCs w:val="24"/>
        </w:rPr>
      </w:pPr>
    </w:p>
    <w:p w:rsidR="00B3442A" w:rsidRPr="00575013" w:rsidRDefault="209B6218" w:rsidP="00B3442A">
      <w:pPr>
        <w:spacing w:after="0"/>
        <w:rPr>
          <w:rFonts w:ascii="Times New Roman" w:hAnsi="Times New Roman" w:cs="Times New Roman"/>
          <w:sz w:val="24"/>
          <w:szCs w:val="24"/>
        </w:rPr>
      </w:pPr>
      <w:r w:rsidRPr="209B6218">
        <w:rPr>
          <w:rFonts w:ascii="Times New Roman" w:hAnsi="Times New Roman" w:cs="Times New Roman"/>
          <w:sz w:val="24"/>
          <w:szCs w:val="24"/>
        </w:rPr>
        <w:t>This report addresses the impact of public school building closures on residential property values and incidences of crime in surrounding areas within Kansas City Public Schools (KCPS) boundaries. It also addresses how public school building closures are related to the growth of charter school presence. Finally, the analysis compares academic outcomes of students in KCPS with those in the growing population of charter schools. The time frame for the analysis is the 2007-2018 period. Data were drawn from multiple sources, including U.S. Department of Education, Missouri Department of Elementary and Secondary Education, National Institutes of Health, and OpenDataKC in Kansas City, Missouri. The analysis offers important findings, outlined below.</w:t>
      </w:r>
    </w:p>
    <w:p w:rsidR="00B3442A" w:rsidRPr="00575013" w:rsidRDefault="00B3442A" w:rsidP="00B3442A">
      <w:pPr>
        <w:spacing w:after="0"/>
        <w:rPr>
          <w:rFonts w:ascii="Times New Roman" w:hAnsi="Times New Roman" w:cs="Times New Roman"/>
          <w:sz w:val="24"/>
          <w:szCs w:val="24"/>
        </w:rPr>
      </w:pPr>
    </w:p>
    <w:p w:rsidR="00B3442A" w:rsidRPr="00575013" w:rsidRDefault="00B3442A" w:rsidP="00B3442A">
      <w:pPr>
        <w:pStyle w:val="ListParagraph"/>
        <w:numPr>
          <w:ilvl w:val="0"/>
          <w:numId w:val="4"/>
        </w:numPr>
        <w:spacing w:after="0"/>
        <w:rPr>
          <w:rFonts w:ascii="Times New Roman" w:hAnsi="Times New Roman" w:cs="Times New Roman"/>
          <w:sz w:val="24"/>
          <w:szCs w:val="24"/>
        </w:rPr>
      </w:pPr>
      <w:r w:rsidRPr="00575013">
        <w:rPr>
          <w:rFonts w:ascii="Times New Roman" w:hAnsi="Times New Roman" w:cs="Times New Roman"/>
          <w:sz w:val="24"/>
          <w:szCs w:val="24"/>
        </w:rPr>
        <w:t xml:space="preserve">KCPS has experienced a significant decline in the number of buildings between 2007 and 2018, particularly after 2010. From 2007 to 2108, KCPS closed a total of 44 locations. In the same period, the number of charter school buildings increased from less than 20 to nearly 30. </w:t>
      </w:r>
    </w:p>
    <w:p w:rsidR="00B3442A" w:rsidRPr="00575013" w:rsidRDefault="00B3442A" w:rsidP="00B3442A">
      <w:pPr>
        <w:pStyle w:val="ListParagraph"/>
        <w:spacing w:after="0"/>
        <w:rPr>
          <w:rFonts w:ascii="Times New Roman" w:hAnsi="Times New Roman" w:cs="Times New Roman"/>
          <w:sz w:val="24"/>
          <w:szCs w:val="24"/>
        </w:rPr>
      </w:pPr>
    </w:p>
    <w:p w:rsidR="00B3442A" w:rsidRPr="00575013" w:rsidRDefault="00B3442A" w:rsidP="00B3442A">
      <w:pPr>
        <w:pStyle w:val="ListParagraph"/>
        <w:numPr>
          <w:ilvl w:val="0"/>
          <w:numId w:val="4"/>
        </w:numPr>
        <w:spacing w:after="0"/>
        <w:rPr>
          <w:rFonts w:ascii="Times New Roman" w:hAnsi="Times New Roman" w:cs="Times New Roman"/>
          <w:sz w:val="24"/>
          <w:szCs w:val="24"/>
        </w:rPr>
      </w:pPr>
      <w:r w:rsidRPr="00575013">
        <w:rPr>
          <w:rFonts w:ascii="Times New Roman" w:hAnsi="Times New Roman" w:cs="Times New Roman"/>
          <w:sz w:val="24"/>
          <w:szCs w:val="24"/>
        </w:rPr>
        <w:t xml:space="preserve">Between 2011 and 2015, the average census tract in KCPS lost nearly 0.20 public school buildings. This means the average tract lost about one-fifth of its local (or nearby) school building volume (there are 91 census tracts within KCPS boundaries). </w:t>
      </w:r>
    </w:p>
    <w:p w:rsidR="00B3442A" w:rsidRPr="00575013" w:rsidRDefault="00B3442A" w:rsidP="00B3442A">
      <w:pPr>
        <w:pStyle w:val="ListParagraph"/>
        <w:rPr>
          <w:rFonts w:ascii="Times New Roman" w:hAnsi="Times New Roman" w:cs="Times New Roman"/>
          <w:sz w:val="24"/>
          <w:szCs w:val="24"/>
        </w:rPr>
      </w:pPr>
    </w:p>
    <w:p w:rsidR="00B3442A" w:rsidRPr="00575013" w:rsidRDefault="00B3442A" w:rsidP="00B3442A">
      <w:pPr>
        <w:pStyle w:val="ListParagraph"/>
        <w:numPr>
          <w:ilvl w:val="0"/>
          <w:numId w:val="4"/>
        </w:numPr>
        <w:spacing w:after="0"/>
        <w:rPr>
          <w:rFonts w:ascii="Times New Roman" w:hAnsi="Times New Roman" w:cs="Times New Roman"/>
          <w:sz w:val="24"/>
          <w:szCs w:val="24"/>
        </w:rPr>
      </w:pPr>
      <w:r w:rsidRPr="00575013">
        <w:rPr>
          <w:rFonts w:ascii="Times New Roman" w:hAnsi="Times New Roman" w:cs="Times New Roman"/>
          <w:sz w:val="24"/>
          <w:szCs w:val="24"/>
        </w:rPr>
        <w:t>Existing scholarship on public school closures indicates that such closures are related to:</w:t>
      </w:r>
    </w:p>
    <w:p w:rsidR="00B3442A" w:rsidRPr="00575013" w:rsidRDefault="00B3442A" w:rsidP="00B3442A">
      <w:pPr>
        <w:spacing w:after="0"/>
        <w:rPr>
          <w:rFonts w:ascii="Times New Roman" w:hAnsi="Times New Roman" w:cs="Times New Roman"/>
          <w:sz w:val="24"/>
          <w:szCs w:val="24"/>
        </w:rPr>
      </w:pPr>
    </w:p>
    <w:p w:rsidR="00B3442A" w:rsidRPr="00575013" w:rsidRDefault="00B3442A" w:rsidP="00B3442A">
      <w:pPr>
        <w:pStyle w:val="ListParagraph"/>
        <w:spacing w:after="0"/>
        <w:ind w:firstLine="720"/>
        <w:rPr>
          <w:rFonts w:ascii="Times New Roman" w:hAnsi="Times New Roman" w:cs="Times New Roman"/>
          <w:sz w:val="24"/>
          <w:szCs w:val="24"/>
        </w:rPr>
      </w:pPr>
      <w:r w:rsidRPr="00575013">
        <w:rPr>
          <w:rFonts w:ascii="Times New Roman" w:hAnsi="Times New Roman" w:cs="Times New Roman"/>
          <w:sz w:val="24"/>
          <w:szCs w:val="24"/>
        </w:rPr>
        <w:t>overestimated positive fiscal outcomes;</w:t>
      </w:r>
    </w:p>
    <w:p w:rsidR="00B3442A" w:rsidRPr="00575013" w:rsidRDefault="00B3442A" w:rsidP="00B3442A">
      <w:pPr>
        <w:pStyle w:val="ListParagraph"/>
        <w:spacing w:after="0"/>
        <w:ind w:firstLine="720"/>
        <w:rPr>
          <w:rFonts w:ascii="Times New Roman" w:hAnsi="Times New Roman" w:cs="Times New Roman"/>
          <w:sz w:val="24"/>
          <w:szCs w:val="24"/>
        </w:rPr>
      </w:pPr>
      <w:r w:rsidRPr="00575013">
        <w:rPr>
          <w:rFonts w:ascii="Times New Roman" w:hAnsi="Times New Roman" w:cs="Times New Roman"/>
          <w:sz w:val="24"/>
          <w:szCs w:val="24"/>
        </w:rPr>
        <w:t>greater student transportation costs;</w:t>
      </w:r>
    </w:p>
    <w:p w:rsidR="00B3442A" w:rsidRPr="00575013" w:rsidRDefault="00B3442A" w:rsidP="00B3442A">
      <w:pPr>
        <w:pStyle w:val="ListParagraph"/>
        <w:spacing w:after="0"/>
        <w:rPr>
          <w:rFonts w:ascii="Times New Roman" w:hAnsi="Times New Roman" w:cs="Times New Roman"/>
          <w:sz w:val="24"/>
          <w:szCs w:val="24"/>
        </w:rPr>
      </w:pPr>
      <w:r w:rsidRPr="00575013">
        <w:rPr>
          <w:rFonts w:ascii="Times New Roman" w:hAnsi="Times New Roman" w:cs="Times New Roman"/>
          <w:sz w:val="24"/>
          <w:szCs w:val="24"/>
        </w:rPr>
        <w:tab/>
        <w:t>forced mobility of students with negative effects on test scores;</w:t>
      </w:r>
    </w:p>
    <w:p w:rsidR="00B3442A" w:rsidRPr="00575013" w:rsidRDefault="00B3442A" w:rsidP="00B3442A">
      <w:pPr>
        <w:pStyle w:val="ListParagraph"/>
        <w:spacing w:after="0"/>
        <w:ind w:firstLine="720"/>
        <w:rPr>
          <w:rFonts w:ascii="Times New Roman" w:hAnsi="Times New Roman" w:cs="Times New Roman"/>
          <w:sz w:val="24"/>
          <w:szCs w:val="24"/>
        </w:rPr>
      </w:pPr>
      <w:r w:rsidRPr="00575013">
        <w:rPr>
          <w:rFonts w:ascii="Times New Roman" w:hAnsi="Times New Roman" w:cs="Times New Roman"/>
          <w:sz w:val="24"/>
          <w:szCs w:val="24"/>
        </w:rPr>
        <w:t>lowered sense of belonging, attendance rates, and graduation likelihood;</w:t>
      </w:r>
    </w:p>
    <w:p w:rsidR="00B3442A" w:rsidRPr="00575013" w:rsidRDefault="00B3442A" w:rsidP="00B3442A">
      <w:pPr>
        <w:pStyle w:val="ListParagraph"/>
        <w:spacing w:after="0"/>
        <w:rPr>
          <w:rFonts w:ascii="Times New Roman" w:hAnsi="Times New Roman" w:cs="Times New Roman"/>
          <w:sz w:val="24"/>
          <w:szCs w:val="24"/>
        </w:rPr>
      </w:pPr>
      <w:r w:rsidRPr="00575013">
        <w:rPr>
          <w:rFonts w:ascii="Times New Roman" w:hAnsi="Times New Roman" w:cs="Times New Roman"/>
          <w:sz w:val="24"/>
          <w:szCs w:val="24"/>
        </w:rPr>
        <w:tab/>
        <w:t>increased racial/ethnic and social class segregation</w:t>
      </w:r>
      <w:r w:rsidR="00575013" w:rsidRPr="00575013">
        <w:rPr>
          <w:rFonts w:ascii="Times New Roman" w:hAnsi="Times New Roman" w:cs="Times New Roman"/>
          <w:sz w:val="24"/>
          <w:szCs w:val="24"/>
        </w:rPr>
        <w:t>.</w:t>
      </w:r>
    </w:p>
    <w:p w:rsidR="00B3442A" w:rsidRPr="00575013" w:rsidRDefault="00B3442A" w:rsidP="00B3442A">
      <w:pPr>
        <w:spacing w:after="0"/>
        <w:rPr>
          <w:rFonts w:ascii="Times New Roman" w:hAnsi="Times New Roman" w:cs="Times New Roman"/>
          <w:sz w:val="24"/>
          <w:szCs w:val="24"/>
        </w:rPr>
      </w:pPr>
    </w:p>
    <w:p w:rsidR="00B3442A" w:rsidRPr="00575013" w:rsidRDefault="00B3442A" w:rsidP="00B3442A">
      <w:pPr>
        <w:pStyle w:val="ListParagraph"/>
        <w:numPr>
          <w:ilvl w:val="0"/>
          <w:numId w:val="4"/>
        </w:numPr>
        <w:spacing w:after="0"/>
        <w:rPr>
          <w:rFonts w:ascii="Times New Roman" w:hAnsi="Times New Roman" w:cs="Times New Roman"/>
          <w:sz w:val="24"/>
          <w:szCs w:val="24"/>
        </w:rPr>
      </w:pPr>
      <w:r w:rsidRPr="00575013">
        <w:rPr>
          <w:rFonts w:ascii="Times New Roman" w:hAnsi="Times New Roman" w:cs="Times New Roman"/>
          <w:sz w:val="24"/>
          <w:szCs w:val="24"/>
        </w:rPr>
        <w:t>Of the 44 locations that KCPS closed between 2007 and 2018, 30 of them (about 70%) currently remain abandoned, regardless of any third party purchases. One of them was reopened. Nine were repurposed as educational facilities. Two currently operate as private businesses. And one is currently replaced by a public park in its location.</w:t>
      </w:r>
    </w:p>
    <w:p w:rsidR="00B3442A" w:rsidRPr="00575013" w:rsidRDefault="00B3442A" w:rsidP="00B3442A">
      <w:pPr>
        <w:pStyle w:val="ListParagraph"/>
        <w:spacing w:after="0"/>
        <w:rPr>
          <w:rFonts w:ascii="Times New Roman" w:hAnsi="Times New Roman" w:cs="Times New Roman"/>
          <w:sz w:val="24"/>
          <w:szCs w:val="24"/>
        </w:rPr>
      </w:pPr>
    </w:p>
    <w:p w:rsidR="00B3442A" w:rsidRPr="00575013" w:rsidRDefault="00B3442A" w:rsidP="00B3442A">
      <w:pPr>
        <w:pStyle w:val="ListParagraph"/>
        <w:numPr>
          <w:ilvl w:val="0"/>
          <w:numId w:val="4"/>
        </w:numPr>
        <w:spacing w:after="0"/>
        <w:rPr>
          <w:rFonts w:ascii="Times New Roman" w:hAnsi="Times New Roman" w:cs="Times New Roman"/>
          <w:sz w:val="24"/>
          <w:szCs w:val="24"/>
        </w:rPr>
      </w:pPr>
      <w:r w:rsidRPr="00575013">
        <w:rPr>
          <w:rFonts w:ascii="Times New Roman" w:hAnsi="Times New Roman" w:cs="Times New Roman"/>
          <w:sz w:val="24"/>
          <w:szCs w:val="24"/>
        </w:rPr>
        <w:t>Net of critical control measures, including charter school presence, closing 1 KCPS building reduces the median home value by about $5,000 two years later in a census tract where only 1 percent of residents are below the federal poverty line. In a tract where 35% of residents are below the poverty line (about a third of the tracts in KCPS are like this), closing a public school building is related to a decline of nearly $15,000 in the median home value two years later.</w:t>
      </w:r>
    </w:p>
    <w:p w:rsidR="00B3442A" w:rsidRPr="00575013" w:rsidRDefault="00B3442A" w:rsidP="00B3442A">
      <w:pPr>
        <w:pStyle w:val="ListParagraph"/>
        <w:rPr>
          <w:rFonts w:ascii="Times New Roman" w:hAnsi="Times New Roman" w:cs="Times New Roman"/>
          <w:sz w:val="24"/>
          <w:szCs w:val="24"/>
        </w:rPr>
      </w:pPr>
    </w:p>
    <w:p w:rsidR="00B3442A" w:rsidRPr="00575013" w:rsidRDefault="00B3442A" w:rsidP="00B3442A">
      <w:pPr>
        <w:pStyle w:val="ListParagraph"/>
        <w:numPr>
          <w:ilvl w:val="0"/>
          <w:numId w:val="4"/>
        </w:numPr>
        <w:spacing w:after="0"/>
        <w:rPr>
          <w:rFonts w:ascii="Times New Roman" w:hAnsi="Times New Roman" w:cs="Times New Roman"/>
          <w:sz w:val="24"/>
          <w:szCs w:val="24"/>
        </w:rPr>
      </w:pPr>
      <w:r w:rsidRPr="00575013">
        <w:rPr>
          <w:rFonts w:ascii="Times New Roman" w:hAnsi="Times New Roman" w:cs="Times New Roman"/>
          <w:sz w:val="24"/>
          <w:szCs w:val="24"/>
        </w:rPr>
        <w:t xml:space="preserve">Net of critical control measures, including charter school presence, closing 1 KCPS building increases the total incidence of crime by 1,000 units two years later in a census </w:t>
      </w:r>
      <w:r w:rsidRPr="00575013">
        <w:rPr>
          <w:rFonts w:ascii="Times New Roman" w:hAnsi="Times New Roman" w:cs="Times New Roman"/>
          <w:sz w:val="24"/>
          <w:szCs w:val="24"/>
        </w:rPr>
        <w:lastRenderedPageBreak/>
        <w:t>tract where only 1 percent of residents are below the federal poverty line. In a tract where 30% of residents are below the poverty line (about half of the tracts in KCPS are like this), closing a public school building is related to an increase of nearly 3,000 total incidences of crime two years later.</w:t>
      </w:r>
    </w:p>
    <w:p w:rsidR="00B3442A" w:rsidRPr="00575013" w:rsidRDefault="00B3442A" w:rsidP="00B3442A">
      <w:pPr>
        <w:pStyle w:val="ListParagraph"/>
        <w:rPr>
          <w:rFonts w:ascii="Times New Roman" w:hAnsi="Times New Roman" w:cs="Times New Roman"/>
          <w:sz w:val="24"/>
          <w:szCs w:val="24"/>
        </w:rPr>
      </w:pPr>
    </w:p>
    <w:p w:rsidR="00B3442A" w:rsidRPr="00575013" w:rsidRDefault="00B3442A" w:rsidP="00B3442A">
      <w:pPr>
        <w:pStyle w:val="ListParagraph"/>
        <w:numPr>
          <w:ilvl w:val="0"/>
          <w:numId w:val="4"/>
        </w:numPr>
        <w:spacing w:after="0"/>
        <w:rPr>
          <w:rFonts w:ascii="Times New Roman" w:hAnsi="Times New Roman" w:cs="Times New Roman"/>
          <w:sz w:val="24"/>
          <w:szCs w:val="24"/>
        </w:rPr>
      </w:pPr>
      <w:r w:rsidRPr="00575013">
        <w:rPr>
          <w:rFonts w:ascii="Times New Roman" w:hAnsi="Times New Roman" w:cs="Times New Roman"/>
          <w:sz w:val="24"/>
          <w:szCs w:val="24"/>
        </w:rPr>
        <w:t>Charter school openings/closures in a census tract have little effect of the density of nearby KCPS presence. Conversely, KCPS closures in a tract strongly predict growth in number of nearby charter schools. Closing a KCPS building in a location where 30 percent of residents are below the poverty line (about half of the tracts in KCPS) is associated with 1.2 more charter schools arriving in that (or nearby) location two years later.</w:t>
      </w:r>
    </w:p>
    <w:p w:rsidR="00B3442A" w:rsidRPr="00575013" w:rsidRDefault="00B3442A" w:rsidP="00B3442A">
      <w:pPr>
        <w:pStyle w:val="ListParagraph"/>
        <w:rPr>
          <w:rFonts w:ascii="Times New Roman" w:hAnsi="Times New Roman" w:cs="Times New Roman"/>
          <w:sz w:val="24"/>
          <w:szCs w:val="24"/>
        </w:rPr>
      </w:pPr>
    </w:p>
    <w:p w:rsidR="00B3442A" w:rsidRPr="00575013" w:rsidRDefault="00B3442A" w:rsidP="00B3442A">
      <w:pPr>
        <w:pStyle w:val="ListParagraph"/>
        <w:numPr>
          <w:ilvl w:val="0"/>
          <w:numId w:val="4"/>
        </w:numPr>
        <w:spacing w:after="0"/>
        <w:rPr>
          <w:rFonts w:ascii="Times New Roman" w:hAnsi="Times New Roman" w:cs="Times New Roman"/>
          <w:sz w:val="24"/>
          <w:szCs w:val="24"/>
        </w:rPr>
      </w:pPr>
      <w:r w:rsidRPr="00575013">
        <w:rPr>
          <w:rFonts w:ascii="Times New Roman" w:hAnsi="Times New Roman" w:cs="Times New Roman"/>
          <w:sz w:val="24"/>
          <w:szCs w:val="24"/>
        </w:rPr>
        <w:t>The average charter school consistently outperforms the average KCPS school in math and ELA proficiency, but this difference is strongly associated with differences in student composition. For instance, in the 2017-18 school year, 30 percent of charter school students were proficient in math compared to 21 percent of KCPS students. This difference of nearly 10 percentage points disappears completely when controlling for building-level racial/ethnic and socioeconomic status (SES) composition. A similar pattern is prevalent with regard to reading proficiency. A difference of nearly 9 percentage points (in favor of charter schools) is nearly completely accounted for by student composition differences.</w:t>
      </w:r>
    </w:p>
    <w:p w:rsidR="00B3442A" w:rsidRPr="00575013" w:rsidRDefault="00B3442A" w:rsidP="009139EF">
      <w:pPr>
        <w:spacing w:after="0" w:line="240" w:lineRule="auto"/>
        <w:rPr>
          <w:rFonts w:ascii="Times New Roman" w:hAnsi="Times New Roman" w:cs="Times New Roman"/>
          <w:sz w:val="24"/>
          <w:szCs w:val="24"/>
        </w:rPr>
      </w:pPr>
    </w:p>
    <w:p w:rsidR="00B3442A" w:rsidRPr="00575013" w:rsidRDefault="00B3442A" w:rsidP="009139EF">
      <w:pPr>
        <w:spacing w:after="0" w:line="240" w:lineRule="auto"/>
        <w:rPr>
          <w:rFonts w:ascii="Times New Roman" w:hAnsi="Times New Roman" w:cs="Times New Roman"/>
          <w:sz w:val="24"/>
          <w:szCs w:val="24"/>
        </w:rPr>
      </w:pPr>
    </w:p>
    <w:p w:rsidR="00B3442A" w:rsidRDefault="00B3442A" w:rsidP="009139EF">
      <w:pPr>
        <w:spacing w:after="0" w:line="240" w:lineRule="auto"/>
        <w:rPr>
          <w:rFonts w:ascii="Times New Roman" w:hAnsi="Times New Roman" w:cs="Times New Roman"/>
          <w:sz w:val="24"/>
          <w:szCs w:val="24"/>
        </w:rPr>
      </w:pPr>
    </w:p>
    <w:p w:rsidR="00B3442A" w:rsidRDefault="00B3442A" w:rsidP="009139EF">
      <w:pPr>
        <w:spacing w:after="0" w:line="240" w:lineRule="auto"/>
        <w:rPr>
          <w:rFonts w:ascii="Times New Roman" w:hAnsi="Times New Roman" w:cs="Times New Roman"/>
          <w:sz w:val="24"/>
          <w:szCs w:val="24"/>
        </w:rPr>
      </w:pPr>
    </w:p>
    <w:p w:rsidR="00B3442A" w:rsidRDefault="00B3442A" w:rsidP="009139EF">
      <w:pPr>
        <w:spacing w:after="0" w:line="240" w:lineRule="auto"/>
        <w:rPr>
          <w:rFonts w:ascii="Times New Roman" w:hAnsi="Times New Roman" w:cs="Times New Roman"/>
          <w:sz w:val="24"/>
          <w:szCs w:val="24"/>
        </w:rPr>
      </w:pPr>
    </w:p>
    <w:p w:rsidR="00B3442A" w:rsidRDefault="00B3442A" w:rsidP="009139EF">
      <w:pPr>
        <w:spacing w:after="0" w:line="240" w:lineRule="auto"/>
        <w:rPr>
          <w:rFonts w:ascii="Times New Roman" w:hAnsi="Times New Roman" w:cs="Times New Roman"/>
          <w:sz w:val="24"/>
          <w:szCs w:val="24"/>
        </w:rPr>
      </w:pPr>
    </w:p>
    <w:p w:rsidR="00B3442A" w:rsidRDefault="00B3442A" w:rsidP="009139EF">
      <w:pPr>
        <w:spacing w:after="0" w:line="240" w:lineRule="auto"/>
        <w:rPr>
          <w:rFonts w:ascii="Times New Roman" w:hAnsi="Times New Roman" w:cs="Times New Roman"/>
          <w:sz w:val="24"/>
          <w:szCs w:val="24"/>
        </w:rPr>
      </w:pPr>
    </w:p>
    <w:p w:rsidR="00B3442A" w:rsidRDefault="00B3442A" w:rsidP="009139EF">
      <w:pPr>
        <w:spacing w:after="0" w:line="240" w:lineRule="auto"/>
        <w:rPr>
          <w:rFonts w:ascii="Times New Roman" w:hAnsi="Times New Roman" w:cs="Times New Roman"/>
          <w:sz w:val="24"/>
          <w:szCs w:val="24"/>
        </w:rPr>
      </w:pPr>
    </w:p>
    <w:p w:rsidR="00B3442A" w:rsidRDefault="00B3442A" w:rsidP="009139EF">
      <w:pPr>
        <w:spacing w:after="0" w:line="240" w:lineRule="auto"/>
        <w:rPr>
          <w:rFonts w:ascii="Times New Roman" w:hAnsi="Times New Roman" w:cs="Times New Roman"/>
          <w:sz w:val="24"/>
          <w:szCs w:val="24"/>
        </w:rPr>
      </w:pPr>
    </w:p>
    <w:p w:rsidR="00B3442A" w:rsidRDefault="00B3442A" w:rsidP="009139EF">
      <w:pPr>
        <w:spacing w:after="0" w:line="240" w:lineRule="auto"/>
        <w:rPr>
          <w:rFonts w:ascii="Times New Roman" w:hAnsi="Times New Roman" w:cs="Times New Roman"/>
          <w:sz w:val="24"/>
          <w:szCs w:val="24"/>
        </w:rPr>
      </w:pPr>
    </w:p>
    <w:p w:rsidR="00B3442A" w:rsidRDefault="00B3442A" w:rsidP="009139EF">
      <w:pPr>
        <w:spacing w:after="0" w:line="240" w:lineRule="auto"/>
        <w:rPr>
          <w:rFonts w:ascii="Times New Roman" w:hAnsi="Times New Roman" w:cs="Times New Roman"/>
          <w:sz w:val="24"/>
          <w:szCs w:val="24"/>
        </w:rPr>
      </w:pPr>
    </w:p>
    <w:p w:rsidR="00B3442A" w:rsidRDefault="00B3442A" w:rsidP="009139EF">
      <w:pPr>
        <w:spacing w:after="0" w:line="240" w:lineRule="auto"/>
        <w:rPr>
          <w:rFonts w:ascii="Times New Roman" w:hAnsi="Times New Roman" w:cs="Times New Roman"/>
          <w:sz w:val="24"/>
          <w:szCs w:val="24"/>
        </w:rPr>
      </w:pPr>
    </w:p>
    <w:p w:rsidR="00B3442A" w:rsidRDefault="00B3442A" w:rsidP="009139EF">
      <w:pPr>
        <w:spacing w:after="0" w:line="240" w:lineRule="auto"/>
        <w:rPr>
          <w:rFonts w:ascii="Times New Roman" w:hAnsi="Times New Roman" w:cs="Times New Roman"/>
          <w:sz w:val="24"/>
          <w:szCs w:val="24"/>
        </w:rPr>
      </w:pPr>
    </w:p>
    <w:p w:rsidR="00B3442A" w:rsidRDefault="00B3442A" w:rsidP="009139EF">
      <w:pPr>
        <w:spacing w:after="0" w:line="240" w:lineRule="auto"/>
        <w:rPr>
          <w:rFonts w:ascii="Times New Roman" w:hAnsi="Times New Roman" w:cs="Times New Roman"/>
          <w:sz w:val="24"/>
          <w:szCs w:val="24"/>
        </w:rPr>
      </w:pPr>
    </w:p>
    <w:p w:rsidR="00B3442A" w:rsidRDefault="00B3442A" w:rsidP="009139EF">
      <w:pPr>
        <w:spacing w:after="0" w:line="240" w:lineRule="auto"/>
        <w:rPr>
          <w:rFonts w:ascii="Times New Roman" w:hAnsi="Times New Roman" w:cs="Times New Roman"/>
          <w:sz w:val="24"/>
          <w:szCs w:val="24"/>
        </w:rPr>
      </w:pPr>
    </w:p>
    <w:p w:rsidR="00B3442A" w:rsidRDefault="00B3442A" w:rsidP="009139EF">
      <w:pPr>
        <w:spacing w:after="0" w:line="240" w:lineRule="auto"/>
        <w:rPr>
          <w:rFonts w:ascii="Times New Roman" w:hAnsi="Times New Roman" w:cs="Times New Roman"/>
          <w:sz w:val="24"/>
          <w:szCs w:val="24"/>
        </w:rPr>
      </w:pPr>
    </w:p>
    <w:p w:rsidR="00B3442A" w:rsidRDefault="00B3442A" w:rsidP="009139EF">
      <w:pPr>
        <w:spacing w:after="0" w:line="240" w:lineRule="auto"/>
        <w:rPr>
          <w:rFonts w:ascii="Times New Roman" w:hAnsi="Times New Roman" w:cs="Times New Roman"/>
          <w:sz w:val="24"/>
          <w:szCs w:val="24"/>
        </w:rPr>
      </w:pPr>
    </w:p>
    <w:p w:rsidR="00B3442A" w:rsidRDefault="00B3442A" w:rsidP="009139EF">
      <w:pPr>
        <w:spacing w:after="0" w:line="240" w:lineRule="auto"/>
        <w:rPr>
          <w:rFonts w:ascii="Times New Roman" w:hAnsi="Times New Roman" w:cs="Times New Roman"/>
          <w:sz w:val="24"/>
          <w:szCs w:val="24"/>
        </w:rPr>
      </w:pPr>
    </w:p>
    <w:p w:rsidR="00B3442A" w:rsidRDefault="00B3442A" w:rsidP="009139EF">
      <w:pPr>
        <w:spacing w:after="0" w:line="240" w:lineRule="auto"/>
        <w:rPr>
          <w:rFonts w:ascii="Times New Roman" w:hAnsi="Times New Roman" w:cs="Times New Roman"/>
          <w:sz w:val="24"/>
          <w:szCs w:val="24"/>
        </w:rPr>
      </w:pPr>
    </w:p>
    <w:p w:rsidR="00B3442A" w:rsidRDefault="00B3442A" w:rsidP="009139EF">
      <w:pPr>
        <w:spacing w:after="0" w:line="240" w:lineRule="auto"/>
        <w:rPr>
          <w:rFonts w:ascii="Times New Roman" w:hAnsi="Times New Roman" w:cs="Times New Roman"/>
          <w:sz w:val="24"/>
          <w:szCs w:val="24"/>
        </w:rPr>
      </w:pPr>
    </w:p>
    <w:p w:rsidR="00B3442A" w:rsidRDefault="00B3442A" w:rsidP="009139EF">
      <w:pPr>
        <w:spacing w:after="0" w:line="240" w:lineRule="auto"/>
        <w:rPr>
          <w:rFonts w:ascii="Times New Roman" w:hAnsi="Times New Roman" w:cs="Times New Roman"/>
          <w:sz w:val="24"/>
          <w:szCs w:val="24"/>
        </w:rPr>
      </w:pPr>
    </w:p>
    <w:p w:rsidR="00B3442A" w:rsidRDefault="00B3442A" w:rsidP="009139EF">
      <w:pPr>
        <w:spacing w:after="0" w:line="240" w:lineRule="auto"/>
        <w:rPr>
          <w:rFonts w:ascii="Times New Roman" w:hAnsi="Times New Roman" w:cs="Times New Roman"/>
          <w:sz w:val="24"/>
          <w:szCs w:val="24"/>
        </w:rPr>
      </w:pPr>
    </w:p>
    <w:p w:rsidR="00B3442A" w:rsidRDefault="00B3442A" w:rsidP="009139EF">
      <w:pPr>
        <w:spacing w:after="0" w:line="240" w:lineRule="auto"/>
        <w:rPr>
          <w:rFonts w:ascii="Times New Roman" w:hAnsi="Times New Roman" w:cs="Times New Roman"/>
          <w:sz w:val="24"/>
          <w:szCs w:val="24"/>
        </w:rPr>
      </w:pPr>
    </w:p>
    <w:p w:rsidR="00B3442A" w:rsidRDefault="00B3442A" w:rsidP="009139EF">
      <w:pPr>
        <w:spacing w:after="0" w:line="240" w:lineRule="auto"/>
        <w:rPr>
          <w:rFonts w:ascii="Times New Roman" w:hAnsi="Times New Roman" w:cs="Times New Roman"/>
          <w:sz w:val="24"/>
          <w:szCs w:val="24"/>
        </w:rPr>
      </w:pPr>
    </w:p>
    <w:p w:rsidR="00A566DD" w:rsidRPr="00A566DD" w:rsidRDefault="00B3442A" w:rsidP="00B3442A">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C</w:t>
      </w:r>
      <w:r w:rsidRPr="00A566DD">
        <w:rPr>
          <w:rFonts w:ascii="Times New Roman" w:hAnsi="Times New Roman" w:cs="Times New Roman"/>
          <w:b/>
          <w:bCs/>
          <w:sz w:val="24"/>
          <w:szCs w:val="24"/>
        </w:rPr>
        <w:t>ONTEMPORARY DEBATES ON SCHOOL CLOSURES</w:t>
      </w:r>
    </w:p>
    <w:p w:rsidR="00A566DD" w:rsidRPr="00A566DD" w:rsidRDefault="00A566DD" w:rsidP="009139EF">
      <w:pPr>
        <w:spacing w:after="0" w:line="240" w:lineRule="auto"/>
        <w:rPr>
          <w:rFonts w:ascii="Times New Roman" w:hAnsi="Times New Roman" w:cs="Times New Roman"/>
          <w:sz w:val="24"/>
          <w:szCs w:val="24"/>
        </w:rPr>
      </w:pPr>
    </w:p>
    <w:p w:rsidR="008E42DA" w:rsidRPr="00A566DD" w:rsidRDefault="003A6210" w:rsidP="009139EF">
      <w:pPr>
        <w:spacing w:after="0" w:line="240" w:lineRule="auto"/>
        <w:rPr>
          <w:rFonts w:ascii="Times New Roman" w:hAnsi="Times New Roman" w:cs="Times New Roman"/>
          <w:sz w:val="24"/>
          <w:szCs w:val="24"/>
        </w:rPr>
      </w:pPr>
      <w:r w:rsidRPr="00A566DD">
        <w:rPr>
          <w:rFonts w:ascii="Times New Roman" w:hAnsi="Times New Roman" w:cs="Times New Roman"/>
          <w:sz w:val="24"/>
          <w:szCs w:val="24"/>
        </w:rPr>
        <w:t xml:space="preserve">Public school building closures in large urban areas are becoming increasingly commonplace due to cities’ </w:t>
      </w:r>
      <w:r w:rsidR="007479C9" w:rsidRPr="00A566DD">
        <w:rPr>
          <w:rFonts w:ascii="Times New Roman" w:hAnsi="Times New Roman" w:cs="Times New Roman"/>
          <w:sz w:val="24"/>
          <w:szCs w:val="24"/>
        </w:rPr>
        <w:t>and school districts’ increasing debt</w:t>
      </w:r>
      <w:r w:rsidRPr="00A566DD">
        <w:rPr>
          <w:rFonts w:ascii="Times New Roman" w:hAnsi="Times New Roman" w:cs="Times New Roman"/>
          <w:sz w:val="24"/>
          <w:szCs w:val="24"/>
        </w:rPr>
        <w:t>, shrinking local and state tax revenues, and greater competition for enrollment from charter schools (Royal and Cothorne</w:t>
      </w:r>
      <w:r w:rsidR="005C4F50">
        <w:rPr>
          <w:rFonts w:ascii="Times New Roman" w:hAnsi="Times New Roman" w:cs="Times New Roman"/>
          <w:sz w:val="24"/>
          <w:szCs w:val="24"/>
        </w:rPr>
        <w:t>,</w:t>
      </w:r>
      <w:r w:rsidRPr="00A566DD">
        <w:rPr>
          <w:rFonts w:ascii="Times New Roman" w:hAnsi="Times New Roman" w:cs="Times New Roman"/>
          <w:sz w:val="24"/>
          <w:szCs w:val="24"/>
        </w:rPr>
        <w:t xml:space="preserve"> 2021). </w:t>
      </w:r>
      <w:r w:rsidR="007479C9" w:rsidRPr="00A566DD">
        <w:rPr>
          <w:rFonts w:ascii="Times New Roman" w:hAnsi="Times New Roman" w:cs="Times New Roman"/>
          <w:sz w:val="24"/>
          <w:szCs w:val="24"/>
        </w:rPr>
        <w:t xml:space="preserve">A growing number of cities view school closures as </w:t>
      </w:r>
      <w:r w:rsidR="009C3B05">
        <w:rPr>
          <w:rFonts w:ascii="Times New Roman" w:hAnsi="Times New Roman" w:cs="Times New Roman"/>
          <w:sz w:val="24"/>
          <w:szCs w:val="24"/>
        </w:rPr>
        <w:t xml:space="preserve">a </w:t>
      </w:r>
      <w:r w:rsidR="007479C9" w:rsidRPr="00A566DD">
        <w:rPr>
          <w:rFonts w:ascii="Times New Roman" w:hAnsi="Times New Roman" w:cs="Times New Roman"/>
          <w:sz w:val="24"/>
          <w:szCs w:val="24"/>
        </w:rPr>
        <w:t xml:space="preserve">cost saving strategy that in the long </w:t>
      </w:r>
      <w:r w:rsidR="00E214D9">
        <w:rPr>
          <w:rFonts w:ascii="Times New Roman" w:hAnsi="Times New Roman" w:cs="Times New Roman"/>
          <w:sz w:val="24"/>
          <w:szCs w:val="24"/>
        </w:rPr>
        <w:t>r</w:t>
      </w:r>
      <w:r w:rsidR="007479C9" w:rsidRPr="00A566DD">
        <w:rPr>
          <w:rFonts w:ascii="Times New Roman" w:hAnsi="Times New Roman" w:cs="Times New Roman"/>
          <w:sz w:val="24"/>
          <w:szCs w:val="24"/>
        </w:rPr>
        <w:t>un</w:t>
      </w:r>
      <w:r w:rsidR="009C3B05">
        <w:rPr>
          <w:rFonts w:ascii="Times New Roman" w:hAnsi="Times New Roman" w:cs="Times New Roman"/>
          <w:sz w:val="24"/>
          <w:szCs w:val="24"/>
        </w:rPr>
        <w:t xml:space="preserve"> </w:t>
      </w:r>
      <w:r w:rsidR="007479C9" w:rsidRPr="00A566DD">
        <w:rPr>
          <w:rFonts w:ascii="Times New Roman" w:hAnsi="Times New Roman" w:cs="Times New Roman"/>
          <w:sz w:val="24"/>
          <w:szCs w:val="24"/>
        </w:rPr>
        <w:t xml:space="preserve">can help stabilize finances, increase efficiency, and even improve quality of academic and social services to students. Yet, </w:t>
      </w:r>
      <w:r w:rsidR="009C3B05">
        <w:rPr>
          <w:rFonts w:ascii="Times New Roman" w:hAnsi="Times New Roman" w:cs="Times New Roman"/>
          <w:sz w:val="24"/>
          <w:szCs w:val="24"/>
        </w:rPr>
        <w:t>a large body of</w:t>
      </w:r>
      <w:r w:rsidR="007479C9" w:rsidRPr="00A566DD">
        <w:rPr>
          <w:rFonts w:ascii="Times New Roman" w:hAnsi="Times New Roman" w:cs="Times New Roman"/>
          <w:sz w:val="24"/>
          <w:szCs w:val="24"/>
        </w:rPr>
        <w:t xml:space="preserve"> pertinent</w:t>
      </w:r>
      <w:r w:rsidR="00AA1717" w:rsidRPr="00A566DD">
        <w:rPr>
          <w:rFonts w:ascii="Times New Roman" w:hAnsi="Times New Roman" w:cs="Times New Roman"/>
          <w:sz w:val="24"/>
          <w:szCs w:val="24"/>
        </w:rPr>
        <w:t xml:space="preserve"> scholarship indicates that </w:t>
      </w:r>
      <w:r w:rsidR="007479C9" w:rsidRPr="00A566DD">
        <w:rPr>
          <w:rFonts w:ascii="Times New Roman" w:hAnsi="Times New Roman" w:cs="Times New Roman"/>
          <w:sz w:val="24"/>
          <w:szCs w:val="24"/>
        </w:rPr>
        <w:t>school district</w:t>
      </w:r>
      <w:r w:rsidR="00FE138C">
        <w:rPr>
          <w:rFonts w:ascii="Times New Roman" w:hAnsi="Times New Roman" w:cs="Times New Roman"/>
          <w:sz w:val="24"/>
          <w:szCs w:val="24"/>
        </w:rPr>
        <w:t>s’</w:t>
      </w:r>
      <w:r w:rsidR="007479C9" w:rsidRPr="00A566DD">
        <w:rPr>
          <w:rFonts w:ascii="Times New Roman" w:hAnsi="Times New Roman" w:cs="Times New Roman"/>
          <w:sz w:val="24"/>
          <w:szCs w:val="24"/>
        </w:rPr>
        <w:t xml:space="preserve"> expectations of relative cost savings and ultimate financial returns from school closures (e.g., </w:t>
      </w:r>
      <w:r w:rsidR="00FE138C">
        <w:rPr>
          <w:rFonts w:ascii="Times New Roman" w:hAnsi="Times New Roman" w:cs="Times New Roman"/>
          <w:sz w:val="24"/>
          <w:szCs w:val="24"/>
        </w:rPr>
        <w:t xml:space="preserve">from </w:t>
      </w:r>
      <w:r w:rsidR="007479C9" w:rsidRPr="00A566DD">
        <w:rPr>
          <w:rFonts w:ascii="Times New Roman" w:hAnsi="Times New Roman" w:cs="Times New Roman"/>
          <w:sz w:val="24"/>
          <w:szCs w:val="24"/>
        </w:rPr>
        <w:t xml:space="preserve">projected revenues </w:t>
      </w:r>
      <w:r w:rsidR="00FE138C">
        <w:rPr>
          <w:rFonts w:ascii="Times New Roman" w:hAnsi="Times New Roman" w:cs="Times New Roman"/>
          <w:sz w:val="24"/>
          <w:szCs w:val="24"/>
        </w:rPr>
        <w:t>of</w:t>
      </w:r>
      <w:r w:rsidR="007479C9" w:rsidRPr="00A566DD">
        <w:rPr>
          <w:rFonts w:ascii="Times New Roman" w:hAnsi="Times New Roman" w:cs="Times New Roman"/>
          <w:sz w:val="24"/>
          <w:szCs w:val="24"/>
        </w:rPr>
        <w:t xml:space="preserve"> building sales) are often overestimated (e.g., Dowdall 2013; Bierbaum 2021). Moreover, </w:t>
      </w:r>
      <w:r w:rsidR="00AA1717" w:rsidRPr="00A566DD">
        <w:rPr>
          <w:rFonts w:ascii="Times New Roman" w:hAnsi="Times New Roman" w:cs="Times New Roman"/>
          <w:sz w:val="24"/>
          <w:szCs w:val="24"/>
        </w:rPr>
        <w:t xml:space="preserve">mass closures </w:t>
      </w:r>
      <w:r w:rsidR="007479C9" w:rsidRPr="00A566DD">
        <w:rPr>
          <w:rFonts w:ascii="Times New Roman" w:hAnsi="Times New Roman" w:cs="Times New Roman"/>
          <w:sz w:val="24"/>
          <w:szCs w:val="24"/>
        </w:rPr>
        <w:t xml:space="preserve">have been found to be </w:t>
      </w:r>
      <w:r w:rsidR="00AA1717" w:rsidRPr="00A566DD">
        <w:rPr>
          <w:rFonts w:ascii="Times New Roman" w:hAnsi="Times New Roman" w:cs="Times New Roman"/>
          <w:sz w:val="24"/>
          <w:szCs w:val="24"/>
        </w:rPr>
        <w:t xml:space="preserve">associated with </w:t>
      </w:r>
      <w:r w:rsidR="000E5CE9" w:rsidRPr="00A566DD">
        <w:rPr>
          <w:rFonts w:ascii="Times New Roman" w:hAnsi="Times New Roman" w:cs="Times New Roman"/>
          <w:sz w:val="24"/>
          <w:szCs w:val="24"/>
        </w:rPr>
        <w:t>greater student transportation costs, lower academic achievement and graduation likelihood for dislocated students (disproportionately for low-income students and students of color) (e.g., Sunderman, Cohlan, and Mintorp 2017), reduced sense of belonging and attendance rates (e.g., de la Torre and Gwynne 2009), and increased racial/ethnic and social class segregation (</w:t>
      </w:r>
      <w:r w:rsidR="00B3250B" w:rsidRPr="00A566DD">
        <w:rPr>
          <w:rFonts w:ascii="Times New Roman" w:hAnsi="Times New Roman" w:cs="Times New Roman"/>
          <w:sz w:val="24"/>
          <w:szCs w:val="24"/>
        </w:rPr>
        <w:t>e.g., Siegel-Hawley, Bridges, and Shields 2017).</w:t>
      </w:r>
    </w:p>
    <w:p w:rsidR="008E42DA" w:rsidRPr="00A566DD" w:rsidRDefault="008E42DA" w:rsidP="009139EF">
      <w:pPr>
        <w:spacing w:after="0" w:line="240" w:lineRule="auto"/>
        <w:rPr>
          <w:rFonts w:ascii="Times New Roman" w:hAnsi="Times New Roman" w:cs="Times New Roman"/>
          <w:sz w:val="24"/>
          <w:szCs w:val="24"/>
        </w:rPr>
      </w:pPr>
    </w:p>
    <w:p w:rsidR="0090379F" w:rsidRPr="00A566DD" w:rsidRDefault="006649B1" w:rsidP="009139EF">
      <w:pPr>
        <w:spacing w:after="0" w:line="240" w:lineRule="auto"/>
        <w:rPr>
          <w:rFonts w:ascii="Times New Roman" w:hAnsi="Times New Roman" w:cs="Times New Roman"/>
          <w:sz w:val="24"/>
          <w:szCs w:val="24"/>
        </w:rPr>
      </w:pPr>
      <w:r w:rsidRPr="00A566DD">
        <w:rPr>
          <w:rFonts w:ascii="Times New Roman" w:hAnsi="Times New Roman" w:cs="Times New Roman"/>
          <w:sz w:val="24"/>
          <w:szCs w:val="24"/>
        </w:rPr>
        <w:t xml:space="preserve">As the debate on closures ensues, two other highly relevant issues remain overlooked, both </w:t>
      </w:r>
      <w:r w:rsidR="004D64BF">
        <w:rPr>
          <w:rFonts w:ascii="Times New Roman" w:hAnsi="Times New Roman" w:cs="Times New Roman"/>
          <w:sz w:val="24"/>
          <w:szCs w:val="24"/>
        </w:rPr>
        <w:t xml:space="preserve">in </w:t>
      </w:r>
      <w:r w:rsidRPr="00A566DD">
        <w:rPr>
          <w:rFonts w:ascii="Times New Roman" w:hAnsi="Times New Roman" w:cs="Times New Roman"/>
          <w:sz w:val="24"/>
          <w:szCs w:val="24"/>
        </w:rPr>
        <w:t>policy work and in scholarship, namely the ef</w:t>
      </w:r>
      <w:r w:rsidR="001D29F1" w:rsidRPr="00A566DD">
        <w:rPr>
          <w:rFonts w:ascii="Times New Roman" w:hAnsi="Times New Roman" w:cs="Times New Roman"/>
          <w:sz w:val="24"/>
          <w:szCs w:val="24"/>
        </w:rPr>
        <w:t xml:space="preserve">fects </w:t>
      </w:r>
      <w:r w:rsidR="004D64BF">
        <w:rPr>
          <w:rFonts w:ascii="Times New Roman" w:hAnsi="Times New Roman" w:cs="Times New Roman"/>
          <w:sz w:val="24"/>
          <w:szCs w:val="24"/>
        </w:rPr>
        <w:t xml:space="preserve">of school closures </w:t>
      </w:r>
      <w:r w:rsidR="001D29F1" w:rsidRPr="00A566DD">
        <w:rPr>
          <w:rFonts w:ascii="Times New Roman" w:hAnsi="Times New Roman" w:cs="Times New Roman"/>
          <w:sz w:val="24"/>
          <w:szCs w:val="24"/>
        </w:rPr>
        <w:t>on property values and social order (crime)</w:t>
      </w:r>
      <w:r w:rsidR="004D64BF">
        <w:rPr>
          <w:rFonts w:ascii="Times New Roman" w:hAnsi="Times New Roman" w:cs="Times New Roman"/>
          <w:sz w:val="24"/>
          <w:szCs w:val="24"/>
        </w:rPr>
        <w:t xml:space="preserve"> in surrounding areas</w:t>
      </w:r>
      <w:r w:rsidR="001D29F1" w:rsidRPr="00A566DD">
        <w:rPr>
          <w:rFonts w:ascii="Times New Roman" w:hAnsi="Times New Roman" w:cs="Times New Roman"/>
          <w:sz w:val="24"/>
          <w:szCs w:val="24"/>
        </w:rPr>
        <w:t>. Because housing and school</w:t>
      </w:r>
      <w:r w:rsidR="00FE5799" w:rsidRPr="00A566DD">
        <w:rPr>
          <w:rFonts w:ascii="Times New Roman" w:hAnsi="Times New Roman" w:cs="Times New Roman"/>
          <w:sz w:val="24"/>
          <w:szCs w:val="24"/>
        </w:rPr>
        <w:t xml:space="preserve"> choices</w:t>
      </w:r>
      <w:r w:rsidR="001D29F1" w:rsidRPr="00A566DD">
        <w:rPr>
          <w:rFonts w:ascii="Times New Roman" w:hAnsi="Times New Roman" w:cs="Times New Roman"/>
          <w:sz w:val="24"/>
          <w:szCs w:val="24"/>
        </w:rPr>
        <w:t xml:space="preserve"> are intrinsically tied in the U.S. (</w:t>
      </w:r>
      <w:r w:rsidR="00294566" w:rsidRPr="00A566DD">
        <w:rPr>
          <w:rFonts w:ascii="Times New Roman" w:hAnsi="Times New Roman" w:cs="Times New Roman"/>
          <w:sz w:val="24"/>
          <w:szCs w:val="24"/>
        </w:rPr>
        <w:t>Lareaus and G</w:t>
      </w:r>
      <w:r w:rsidR="00BA5C04" w:rsidRPr="00A566DD">
        <w:rPr>
          <w:rFonts w:ascii="Times New Roman" w:hAnsi="Times New Roman" w:cs="Times New Roman"/>
          <w:sz w:val="24"/>
          <w:szCs w:val="24"/>
        </w:rPr>
        <w:t>oye</w:t>
      </w:r>
      <w:r w:rsidR="00294566" w:rsidRPr="00A566DD">
        <w:rPr>
          <w:rFonts w:ascii="Times New Roman" w:hAnsi="Times New Roman" w:cs="Times New Roman"/>
          <w:sz w:val="24"/>
          <w:szCs w:val="24"/>
        </w:rPr>
        <w:t xml:space="preserve">tte 2014), </w:t>
      </w:r>
      <w:r w:rsidR="003B3202" w:rsidRPr="00A566DD">
        <w:rPr>
          <w:rFonts w:ascii="Times New Roman" w:hAnsi="Times New Roman" w:cs="Times New Roman"/>
          <w:sz w:val="24"/>
          <w:szCs w:val="24"/>
        </w:rPr>
        <w:t>school closures in a given area can reduce demand for housing and depress the value of existing housing stock</w:t>
      </w:r>
      <w:r w:rsidR="00C024D3" w:rsidRPr="00A566DD">
        <w:rPr>
          <w:rFonts w:ascii="Times New Roman" w:hAnsi="Times New Roman" w:cs="Times New Roman"/>
          <w:sz w:val="24"/>
          <w:szCs w:val="24"/>
        </w:rPr>
        <w:t xml:space="preserve"> in that area</w:t>
      </w:r>
      <w:r w:rsidR="003B3202" w:rsidRPr="00A566DD">
        <w:rPr>
          <w:rFonts w:ascii="Times New Roman" w:hAnsi="Times New Roman" w:cs="Times New Roman"/>
          <w:sz w:val="24"/>
          <w:szCs w:val="24"/>
        </w:rPr>
        <w:t xml:space="preserve">. This effect can be particularly pronounced in the absence of </w:t>
      </w:r>
      <w:r w:rsidR="00C024D3" w:rsidRPr="00A566DD">
        <w:rPr>
          <w:rFonts w:ascii="Times New Roman" w:hAnsi="Times New Roman" w:cs="Times New Roman"/>
          <w:sz w:val="24"/>
          <w:szCs w:val="24"/>
        </w:rPr>
        <w:t>countervailing</w:t>
      </w:r>
      <w:r w:rsidR="003B3202" w:rsidRPr="00A566DD">
        <w:rPr>
          <w:rFonts w:ascii="Times New Roman" w:hAnsi="Times New Roman" w:cs="Times New Roman"/>
          <w:sz w:val="24"/>
          <w:szCs w:val="24"/>
        </w:rPr>
        <w:t xml:space="preserve"> forces </w:t>
      </w:r>
      <w:r w:rsidR="00C024D3" w:rsidRPr="00A566DD">
        <w:rPr>
          <w:rFonts w:ascii="Times New Roman" w:hAnsi="Times New Roman" w:cs="Times New Roman"/>
          <w:sz w:val="24"/>
          <w:szCs w:val="24"/>
        </w:rPr>
        <w:t>that can restore losses in property values, s</w:t>
      </w:r>
      <w:r w:rsidR="003B3202" w:rsidRPr="00A566DD">
        <w:rPr>
          <w:rFonts w:ascii="Times New Roman" w:hAnsi="Times New Roman" w:cs="Times New Roman"/>
          <w:sz w:val="24"/>
          <w:szCs w:val="24"/>
        </w:rPr>
        <w:t>uch as new commercial activity</w:t>
      </w:r>
      <w:r w:rsidR="0090379F" w:rsidRPr="00A566DD">
        <w:rPr>
          <w:rFonts w:ascii="Times New Roman" w:hAnsi="Times New Roman" w:cs="Times New Roman"/>
          <w:sz w:val="24"/>
          <w:szCs w:val="24"/>
        </w:rPr>
        <w:t xml:space="preserve"> in affected areas and the productive repurposing of vacated school buildings</w:t>
      </w:r>
      <w:r w:rsidR="003B3202" w:rsidRPr="00A566DD">
        <w:rPr>
          <w:rFonts w:ascii="Times New Roman" w:hAnsi="Times New Roman" w:cs="Times New Roman"/>
          <w:sz w:val="24"/>
          <w:szCs w:val="24"/>
        </w:rPr>
        <w:t xml:space="preserve"> (see Rosburg et al. 2020). </w:t>
      </w:r>
      <w:r w:rsidR="00FB3873" w:rsidRPr="00A566DD">
        <w:rPr>
          <w:rFonts w:ascii="Times New Roman" w:hAnsi="Times New Roman" w:cs="Times New Roman"/>
          <w:sz w:val="24"/>
          <w:szCs w:val="24"/>
        </w:rPr>
        <w:t>Since schools are supported by their local tax base, depressed property value</w:t>
      </w:r>
      <w:r w:rsidR="0090379F" w:rsidRPr="00A566DD">
        <w:rPr>
          <w:rFonts w:ascii="Times New Roman" w:hAnsi="Times New Roman" w:cs="Times New Roman"/>
          <w:sz w:val="24"/>
          <w:szCs w:val="24"/>
        </w:rPr>
        <w:t>s</w:t>
      </w:r>
      <w:r w:rsidR="00FB3873" w:rsidRPr="00A566DD">
        <w:rPr>
          <w:rFonts w:ascii="Times New Roman" w:hAnsi="Times New Roman" w:cs="Times New Roman"/>
          <w:sz w:val="24"/>
          <w:szCs w:val="24"/>
        </w:rPr>
        <w:t xml:space="preserve"> could have negative implications for school revenues, in addition to reducing</w:t>
      </w:r>
      <w:r w:rsidR="00FE138C">
        <w:rPr>
          <w:rFonts w:ascii="Times New Roman" w:hAnsi="Times New Roman" w:cs="Times New Roman"/>
          <w:sz w:val="24"/>
          <w:szCs w:val="24"/>
        </w:rPr>
        <w:t xml:space="preserve"> the</w:t>
      </w:r>
      <w:r w:rsidR="00FB3873" w:rsidRPr="00A566DD">
        <w:rPr>
          <w:rFonts w:ascii="Times New Roman" w:hAnsi="Times New Roman" w:cs="Times New Roman"/>
          <w:sz w:val="24"/>
          <w:szCs w:val="24"/>
        </w:rPr>
        <w:t xml:space="preserve"> private equity of affected households. </w:t>
      </w:r>
      <w:r w:rsidR="0090379F" w:rsidRPr="00A566DD">
        <w:rPr>
          <w:rFonts w:ascii="Times New Roman" w:hAnsi="Times New Roman" w:cs="Times New Roman"/>
          <w:sz w:val="24"/>
          <w:szCs w:val="24"/>
        </w:rPr>
        <w:t xml:space="preserve">Such dynamics essentially run counter to the idea of school closures as gateway to financial stabilization and improvement in struggling districts. </w:t>
      </w:r>
    </w:p>
    <w:p w:rsidR="0090379F" w:rsidRPr="00A566DD" w:rsidRDefault="0090379F" w:rsidP="009139EF">
      <w:pPr>
        <w:spacing w:after="0" w:line="240" w:lineRule="auto"/>
        <w:rPr>
          <w:rFonts w:ascii="Times New Roman" w:hAnsi="Times New Roman" w:cs="Times New Roman"/>
          <w:sz w:val="24"/>
          <w:szCs w:val="24"/>
        </w:rPr>
      </w:pPr>
    </w:p>
    <w:p w:rsidR="0013451B" w:rsidRPr="00A566DD" w:rsidRDefault="00FB3873" w:rsidP="009139EF">
      <w:pPr>
        <w:spacing w:after="0" w:line="240" w:lineRule="auto"/>
        <w:rPr>
          <w:rFonts w:ascii="Times New Roman" w:hAnsi="Times New Roman" w:cs="Times New Roman"/>
          <w:sz w:val="24"/>
          <w:szCs w:val="24"/>
        </w:rPr>
      </w:pPr>
      <w:r w:rsidRPr="00A566DD">
        <w:rPr>
          <w:rFonts w:ascii="Times New Roman" w:hAnsi="Times New Roman" w:cs="Times New Roman"/>
          <w:sz w:val="24"/>
          <w:szCs w:val="24"/>
        </w:rPr>
        <w:t xml:space="preserve">As for the </w:t>
      </w:r>
      <w:r w:rsidR="0013451B" w:rsidRPr="00A566DD">
        <w:rPr>
          <w:rFonts w:ascii="Times New Roman" w:hAnsi="Times New Roman" w:cs="Times New Roman"/>
          <w:sz w:val="24"/>
          <w:szCs w:val="24"/>
        </w:rPr>
        <w:t xml:space="preserve">potential </w:t>
      </w:r>
      <w:r w:rsidRPr="00A566DD">
        <w:rPr>
          <w:rFonts w:ascii="Times New Roman" w:hAnsi="Times New Roman" w:cs="Times New Roman"/>
          <w:sz w:val="24"/>
          <w:szCs w:val="24"/>
        </w:rPr>
        <w:t xml:space="preserve">effects of school closures on social order, </w:t>
      </w:r>
      <w:r w:rsidR="0013451B" w:rsidRPr="00A566DD">
        <w:rPr>
          <w:rFonts w:ascii="Times New Roman" w:hAnsi="Times New Roman" w:cs="Times New Roman"/>
          <w:sz w:val="24"/>
          <w:szCs w:val="24"/>
        </w:rPr>
        <w:t>these effects</w:t>
      </w:r>
      <w:r w:rsidRPr="00A566DD">
        <w:rPr>
          <w:rFonts w:ascii="Times New Roman" w:hAnsi="Times New Roman" w:cs="Times New Roman"/>
          <w:sz w:val="24"/>
          <w:szCs w:val="24"/>
        </w:rPr>
        <w:t xml:space="preserve"> </w:t>
      </w:r>
      <w:r w:rsidR="00FE138C">
        <w:rPr>
          <w:rFonts w:ascii="Times New Roman" w:hAnsi="Times New Roman" w:cs="Times New Roman"/>
          <w:sz w:val="24"/>
          <w:szCs w:val="24"/>
        </w:rPr>
        <w:t xml:space="preserve">are </w:t>
      </w:r>
      <w:r w:rsidR="0013451B" w:rsidRPr="00A566DD">
        <w:rPr>
          <w:rFonts w:ascii="Times New Roman" w:hAnsi="Times New Roman" w:cs="Times New Roman"/>
          <w:sz w:val="24"/>
          <w:szCs w:val="24"/>
        </w:rPr>
        <w:t xml:space="preserve">posited </w:t>
      </w:r>
      <w:r w:rsidRPr="00A566DD">
        <w:rPr>
          <w:rFonts w:ascii="Times New Roman" w:hAnsi="Times New Roman" w:cs="Times New Roman"/>
          <w:sz w:val="24"/>
          <w:szCs w:val="24"/>
        </w:rPr>
        <w:t xml:space="preserve">by two theories. </w:t>
      </w:r>
      <w:r w:rsidR="004D64BF">
        <w:rPr>
          <w:rFonts w:ascii="Times New Roman" w:hAnsi="Times New Roman" w:cs="Times New Roman"/>
          <w:sz w:val="24"/>
          <w:szCs w:val="24"/>
        </w:rPr>
        <w:t>First, t</w:t>
      </w:r>
      <w:r w:rsidRPr="00A566DD">
        <w:rPr>
          <w:rFonts w:ascii="Times New Roman" w:hAnsi="Times New Roman" w:cs="Times New Roman"/>
          <w:sz w:val="24"/>
          <w:szCs w:val="24"/>
        </w:rPr>
        <w:t xml:space="preserve">he </w:t>
      </w:r>
      <w:r w:rsidRPr="00A566DD">
        <w:rPr>
          <w:rFonts w:ascii="Times New Roman" w:hAnsi="Times New Roman" w:cs="Times New Roman"/>
          <w:i/>
          <w:iCs/>
          <w:sz w:val="24"/>
          <w:szCs w:val="24"/>
        </w:rPr>
        <w:t>broken windows theory</w:t>
      </w:r>
      <w:r w:rsidRPr="00A566DD">
        <w:rPr>
          <w:rFonts w:ascii="Times New Roman" w:hAnsi="Times New Roman" w:cs="Times New Roman"/>
          <w:sz w:val="24"/>
          <w:szCs w:val="24"/>
        </w:rPr>
        <w:t xml:space="preserve"> </w:t>
      </w:r>
      <w:r w:rsidR="0013451B" w:rsidRPr="00A566DD">
        <w:rPr>
          <w:rFonts w:ascii="Times New Roman" w:hAnsi="Times New Roman" w:cs="Times New Roman"/>
          <w:sz w:val="24"/>
          <w:szCs w:val="24"/>
        </w:rPr>
        <w:t>suggests</w:t>
      </w:r>
      <w:r w:rsidRPr="00A566DD">
        <w:rPr>
          <w:rFonts w:ascii="Times New Roman" w:hAnsi="Times New Roman" w:cs="Times New Roman"/>
          <w:sz w:val="24"/>
          <w:szCs w:val="24"/>
        </w:rPr>
        <w:t xml:space="preserve"> that visual cues of instability, such as abandoned buildings, attract crime because offenders assume from these cues that residents are indifferent to what goes on in the neighborhood (Wilson and Kelling 1982). </w:t>
      </w:r>
      <w:r w:rsidR="004D64BF">
        <w:rPr>
          <w:rFonts w:ascii="Times New Roman" w:hAnsi="Times New Roman" w:cs="Times New Roman"/>
          <w:sz w:val="24"/>
          <w:szCs w:val="24"/>
        </w:rPr>
        <w:t>Second</w:t>
      </w:r>
      <w:r w:rsidRPr="00A566DD">
        <w:rPr>
          <w:rFonts w:ascii="Times New Roman" w:hAnsi="Times New Roman" w:cs="Times New Roman"/>
          <w:sz w:val="24"/>
          <w:szCs w:val="24"/>
        </w:rPr>
        <w:t xml:space="preserve">, </w:t>
      </w:r>
      <w:r w:rsidRPr="00A566DD">
        <w:rPr>
          <w:rFonts w:ascii="Times New Roman" w:hAnsi="Times New Roman" w:cs="Times New Roman"/>
          <w:i/>
          <w:iCs/>
          <w:sz w:val="24"/>
          <w:szCs w:val="24"/>
        </w:rPr>
        <w:t xml:space="preserve">social capital </w:t>
      </w:r>
      <w:r w:rsidRPr="00A566DD">
        <w:rPr>
          <w:rFonts w:ascii="Times New Roman" w:hAnsi="Times New Roman" w:cs="Times New Roman"/>
          <w:sz w:val="24"/>
          <w:szCs w:val="24"/>
        </w:rPr>
        <w:t>theory suggests that</w:t>
      </w:r>
      <w:r w:rsidR="004D64BF">
        <w:rPr>
          <w:rFonts w:ascii="Times New Roman" w:hAnsi="Times New Roman" w:cs="Times New Roman"/>
          <w:sz w:val="24"/>
          <w:szCs w:val="24"/>
        </w:rPr>
        <w:t xml:space="preserve"> the </w:t>
      </w:r>
      <w:r w:rsidRPr="00A566DD">
        <w:rPr>
          <w:rFonts w:ascii="Times New Roman" w:hAnsi="Times New Roman" w:cs="Times New Roman"/>
          <w:sz w:val="24"/>
          <w:szCs w:val="24"/>
        </w:rPr>
        <w:t xml:space="preserve">stock of </w:t>
      </w:r>
      <w:r w:rsidR="004D64BF">
        <w:rPr>
          <w:rFonts w:ascii="Times New Roman" w:hAnsi="Times New Roman" w:cs="Times New Roman"/>
          <w:sz w:val="24"/>
          <w:szCs w:val="24"/>
        </w:rPr>
        <w:t xml:space="preserve">large </w:t>
      </w:r>
      <w:r w:rsidRPr="00A566DD">
        <w:rPr>
          <w:rFonts w:ascii="Times New Roman" w:hAnsi="Times New Roman" w:cs="Times New Roman"/>
          <w:sz w:val="24"/>
          <w:szCs w:val="24"/>
        </w:rPr>
        <w:t>vacant buildings undermine</w:t>
      </w:r>
      <w:r w:rsidR="00E214D9">
        <w:rPr>
          <w:rFonts w:ascii="Times New Roman" w:hAnsi="Times New Roman" w:cs="Times New Roman"/>
          <w:sz w:val="24"/>
          <w:szCs w:val="24"/>
        </w:rPr>
        <w:t>s</w:t>
      </w:r>
      <w:r w:rsidRPr="00A566DD">
        <w:rPr>
          <w:rFonts w:ascii="Times New Roman" w:hAnsi="Times New Roman" w:cs="Times New Roman"/>
          <w:sz w:val="24"/>
          <w:szCs w:val="24"/>
        </w:rPr>
        <w:t xml:space="preserve"> social control in the </w:t>
      </w:r>
      <w:r w:rsidR="0013451B" w:rsidRPr="00A566DD">
        <w:rPr>
          <w:rFonts w:ascii="Times New Roman" w:hAnsi="Times New Roman" w:cs="Times New Roman"/>
          <w:sz w:val="24"/>
          <w:szCs w:val="24"/>
        </w:rPr>
        <w:t xml:space="preserve">surrounding </w:t>
      </w:r>
      <w:r w:rsidRPr="00A566DD">
        <w:rPr>
          <w:rFonts w:ascii="Times New Roman" w:hAnsi="Times New Roman" w:cs="Times New Roman"/>
          <w:sz w:val="24"/>
          <w:szCs w:val="24"/>
        </w:rPr>
        <w:t xml:space="preserve">area because it reduces </w:t>
      </w:r>
      <w:r w:rsidR="0013451B" w:rsidRPr="00A566DD">
        <w:rPr>
          <w:rFonts w:ascii="Times New Roman" w:hAnsi="Times New Roman" w:cs="Times New Roman"/>
          <w:sz w:val="24"/>
          <w:szCs w:val="24"/>
        </w:rPr>
        <w:t xml:space="preserve">the </w:t>
      </w:r>
      <w:r w:rsidRPr="00A566DD">
        <w:rPr>
          <w:rFonts w:ascii="Times New Roman" w:hAnsi="Times New Roman" w:cs="Times New Roman"/>
          <w:sz w:val="24"/>
          <w:szCs w:val="24"/>
        </w:rPr>
        <w:t xml:space="preserve">density of people whose mere presence and, </w:t>
      </w:r>
      <w:r w:rsidR="00FD51DB" w:rsidRPr="00A566DD">
        <w:rPr>
          <w:rFonts w:ascii="Times New Roman" w:hAnsi="Times New Roman" w:cs="Times New Roman"/>
          <w:sz w:val="24"/>
          <w:szCs w:val="24"/>
        </w:rPr>
        <w:t>possibly,</w:t>
      </w:r>
      <w:r w:rsidRPr="00A566DD">
        <w:rPr>
          <w:rFonts w:ascii="Times New Roman" w:hAnsi="Times New Roman" w:cs="Times New Roman"/>
          <w:sz w:val="24"/>
          <w:szCs w:val="24"/>
        </w:rPr>
        <w:t xml:space="preserve"> </w:t>
      </w:r>
      <w:r w:rsidR="001D7924" w:rsidRPr="00A566DD">
        <w:rPr>
          <w:rFonts w:ascii="Times New Roman" w:hAnsi="Times New Roman" w:cs="Times New Roman"/>
          <w:sz w:val="24"/>
          <w:szCs w:val="24"/>
        </w:rPr>
        <w:t xml:space="preserve">their norm-enforcing </w:t>
      </w:r>
      <w:r w:rsidRPr="00A566DD">
        <w:rPr>
          <w:rFonts w:ascii="Times New Roman" w:hAnsi="Times New Roman" w:cs="Times New Roman"/>
          <w:sz w:val="24"/>
          <w:szCs w:val="24"/>
        </w:rPr>
        <w:t>action</w:t>
      </w:r>
      <w:r w:rsidR="00FD51DB" w:rsidRPr="00A566DD">
        <w:rPr>
          <w:rFonts w:ascii="Times New Roman" w:hAnsi="Times New Roman" w:cs="Times New Roman"/>
          <w:sz w:val="24"/>
          <w:szCs w:val="24"/>
        </w:rPr>
        <w:t>s</w:t>
      </w:r>
      <w:r w:rsidRPr="00A566DD">
        <w:rPr>
          <w:rFonts w:ascii="Times New Roman" w:hAnsi="Times New Roman" w:cs="Times New Roman"/>
          <w:sz w:val="24"/>
          <w:szCs w:val="24"/>
        </w:rPr>
        <w:t xml:space="preserve"> </w:t>
      </w:r>
      <w:r w:rsidR="00FD51DB" w:rsidRPr="00A566DD">
        <w:rPr>
          <w:rFonts w:ascii="Times New Roman" w:hAnsi="Times New Roman" w:cs="Times New Roman"/>
          <w:sz w:val="24"/>
          <w:szCs w:val="24"/>
        </w:rPr>
        <w:t xml:space="preserve">may preclude criminal activity </w:t>
      </w:r>
      <w:r w:rsidR="0013451B" w:rsidRPr="00A566DD">
        <w:rPr>
          <w:rFonts w:ascii="Times New Roman" w:hAnsi="Times New Roman" w:cs="Times New Roman"/>
          <w:sz w:val="24"/>
          <w:szCs w:val="24"/>
        </w:rPr>
        <w:t>in the first place</w:t>
      </w:r>
      <w:r w:rsidR="004D64BF">
        <w:rPr>
          <w:rFonts w:ascii="Times New Roman" w:hAnsi="Times New Roman" w:cs="Times New Roman"/>
          <w:sz w:val="24"/>
          <w:szCs w:val="24"/>
        </w:rPr>
        <w:t xml:space="preserve"> (simply put, the </w:t>
      </w:r>
      <w:r w:rsidR="00646E89">
        <w:rPr>
          <w:rFonts w:ascii="Times New Roman" w:hAnsi="Times New Roman" w:cs="Times New Roman"/>
          <w:sz w:val="24"/>
          <w:szCs w:val="24"/>
        </w:rPr>
        <w:t>less</w:t>
      </w:r>
      <w:r w:rsidR="004D64BF">
        <w:rPr>
          <w:rFonts w:ascii="Times New Roman" w:hAnsi="Times New Roman" w:cs="Times New Roman"/>
          <w:sz w:val="24"/>
          <w:szCs w:val="24"/>
        </w:rPr>
        <w:t xml:space="preserve"> the number of potential bystanders, the </w:t>
      </w:r>
      <w:r w:rsidR="00646E89">
        <w:rPr>
          <w:rFonts w:ascii="Times New Roman" w:hAnsi="Times New Roman" w:cs="Times New Roman"/>
          <w:sz w:val="24"/>
          <w:szCs w:val="24"/>
        </w:rPr>
        <w:t>more</w:t>
      </w:r>
      <w:r w:rsidR="004D64BF">
        <w:rPr>
          <w:rFonts w:ascii="Times New Roman" w:hAnsi="Times New Roman" w:cs="Times New Roman"/>
          <w:sz w:val="24"/>
          <w:szCs w:val="24"/>
        </w:rPr>
        <w:t xml:space="preserve"> the crime)</w:t>
      </w:r>
      <w:r w:rsidR="0013451B" w:rsidRPr="00A566DD">
        <w:rPr>
          <w:rFonts w:ascii="Times New Roman" w:hAnsi="Times New Roman" w:cs="Times New Roman"/>
          <w:sz w:val="24"/>
          <w:szCs w:val="24"/>
        </w:rPr>
        <w:t xml:space="preserve"> </w:t>
      </w:r>
      <w:r w:rsidR="00FD51DB" w:rsidRPr="00A566DD">
        <w:rPr>
          <w:rFonts w:ascii="Times New Roman" w:hAnsi="Times New Roman" w:cs="Times New Roman"/>
          <w:sz w:val="24"/>
          <w:szCs w:val="24"/>
        </w:rPr>
        <w:t xml:space="preserve">(Wilson 1987). </w:t>
      </w:r>
      <w:r w:rsidR="0013451B" w:rsidRPr="00A566DD">
        <w:rPr>
          <w:rFonts w:ascii="Times New Roman" w:hAnsi="Times New Roman" w:cs="Times New Roman"/>
          <w:sz w:val="24"/>
          <w:szCs w:val="24"/>
        </w:rPr>
        <w:t>Key insights from both theories converge on the basic conclusion that closed school buildings can reduce social order, particularly when these buildings are not productively repurposed and when other countervailing forces in the area (such as increased commercial and social activity) are scarce or absent. Relatedly, there is a large literature on how i</w:t>
      </w:r>
      <w:r w:rsidR="001D7924" w:rsidRPr="00A566DD">
        <w:rPr>
          <w:rFonts w:ascii="Times New Roman" w:hAnsi="Times New Roman" w:cs="Times New Roman"/>
          <w:sz w:val="24"/>
          <w:szCs w:val="24"/>
        </w:rPr>
        <w:t>ncreased deviance and reduced safety</w:t>
      </w:r>
      <w:r w:rsidR="0013451B" w:rsidRPr="00A566DD">
        <w:rPr>
          <w:rFonts w:ascii="Times New Roman" w:hAnsi="Times New Roman" w:cs="Times New Roman"/>
          <w:sz w:val="24"/>
          <w:szCs w:val="24"/>
        </w:rPr>
        <w:t xml:space="preserve"> can</w:t>
      </w:r>
      <w:r w:rsidR="001D7924" w:rsidRPr="00A566DD">
        <w:rPr>
          <w:rFonts w:ascii="Times New Roman" w:hAnsi="Times New Roman" w:cs="Times New Roman"/>
          <w:sz w:val="24"/>
          <w:szCs w:val="24"/>
        </w:rPr>
        <w:t xml:space="preserve">, in turn, undermine community bonds and children’s wellbeing and academic </w:t>
      </w:r>
      <w:r w:rsidR="0013451B" w:rsidRPr="00A566DD">
        <w:rPr>
          <w:rFonts w:ascii="Times New Roman" w:hAnsi="Times New Roman" w:cs="Times New Roman"/>
          <w:sz w:val="24"/>
          <w:szCs w:val="24"/>
        </w:rPr>
        <w:t>performance</w:t>
      </w:r>
      <w:r w:rsidR="001D7924" w:rsidRPr="00A566DD">
        <w:rPr>
          <w:rFonts w:ascii="Times New Roman" w:hAnsi="Times New Roman" w:cs="Times New Roman"/>
          <w:sz w:val="24"/>
          <w:szCs w:val="24"/>
        </w:rPr>
        <w:t xml:space="preserve"> (</w:t>
      </w:r>
      <w:r w:rsidR="0013451B" w:rsidRPr="00A566DD">
        <w:rPr>
          <w:rFonts w:ascii="Times New Roman" w:hAnsi="Times New Roman" w:cs="Times New Roman"/>
          <w:sz w:val="24"/>
          <w:szCs w:val="24"/>
        </w:rPr>
        <w:t xml:space="preserve">see </w:t>
      </w:r>
      <w:r w:rsidR="00261D08" w:rsidRPr="00A566DD">
        <w:rPr>
          <w:rFonts w:ascii="Times New Roman" w:hAnsi="Times New Roman" w:cs="Times New Roman"/>
          <w:sz w:val="24"/>
          <w:szCs w:val="24"/>
        </w:rPr>
        <w:t>Laurito et al. 2019).</w:t>
      </w:r>
      <w:r w:rsidR="00EA3202" w:rsidRPr="00A566DD">
        <w:rPr>
          <w:rFonts w:ascii="Times New Roman" w:hAnsi="Times New Roman" w:cs="Times New Roman"/>
          <w:sz w:val="24"/>
          <w:szCs w:val="24"/>
        </w:rPr>
        <w:t xml:space="preserve"> </w:t>
      </w:r>
      <w:r w:rsidR="004D64BF">
        <w:rPr>
          <w:rFonts w:ascii="Times New Roman" w:hAnsi="Times New Roman" w:cs="Times New Roman"/>
          <w:sz w:val="24"/>
          <w:szCs w:val="24"/>
        </w:rPr>
        <w:t>Such processes</w:t>
      </w:r>
      <w:r w:rsidR="0013451B" w:rsidRPr="00A566DD">
        <w:rPr>
          <w:rFonts w:ascii="Times New Roman" w:hAnsi="Times New Roman" w:cs="Times New Roman"/>
          <w:sz w:val="24"/>
          <w:szCs w:val="24"/>
        </w:rPr>
        <w:t xml:space="preserve"> essentially run counter to the idea of school closures as </w:t>
      </w:r>
      <w:r w:rsidR="004D64BF">
        <w:rPr>
          <w:rFonts w:ascii="Times New Roman" w:hAnsi="Times New Roman" w:cs="Times New Roman"/>
          <w:sz w:val="24"/>
          <w:szCs w:val="24"/>
        </w:rPr>
        <w:t xml:space="preserve">a strategy to help </w:t>
      </w:r>
      <w:r w:rsidR="0013451B" w:rsidRPr="00A566DD">
        <w:rPr>
          <w:rFonts w:ascii="Times New Roman" w:hAnsi="Times New Roman" w:cs="Times New Roman"/>
          <w:sz w:val="24"/>
          <w:szCs w:val="24"/>
        </w:rPr>
        <w:t>improve student outcomes.</w:t>
      </w:r>
    </w:p>
    <w:p w:rsidR="0013451B" w:rsidRPr="00A566DD" w:rsidRDefault="0013451B" w:rsidP="009139EF">
      <w:pPr>
        <w:spacing w:after="0" w:line="240" w:lineRule="auto"/>
        <w:rPr>
          <w:rFonts w:ascii="Times New Roman" w:hAnsi="Times New Roman" w:cs="Times New Roman"/>
          <w:sz w:val="24"/>
          <w:szCs w:val="24"/>
        </w:rPr>
      </w:pPr>
    </w:p>
    <w:p w:rsidR="00EA3202" w:rsidRPr="00A566DD" w:rsidRDefault="0013451B" w:rsidP="009139EF">
      <w:pPr>
        <w:spacing w:after="0" w:line="240" w:lineRule="auto"/>
        <w:rPr>
          <w:rFonts w:ascii="Times New Roman" w:hAnsi="Times New Roman" w:cs="Times New Roman"/>
          <w:sz w:val="24"/>
          <w:szCs w:val="24"/>
        </w:rPr>
      </w:pPr>
      <w:r w:rsidRPr="00A566DD">
        <w:rPr>
          <w:rFonts w:ascii="Times New Roman" w:hAnsi="Times New Roman" w:cs="Times New Roman"/>
          <w:sz w:val="24"/>
          <w:szCs w:val="24"/>
        </w:rPr>
        <w:lastRenderedPageBreak/>
        <w:t xml:space="preserve">Aside from the </w:t>
      </w:r>
      <w:r w:rsidR="00EA3202" w:rsidRPr="00A566DD">
        <w:rPr>
          <w:rFonts w:ascii="Times New Roman" w:hAnsi="Times New Roman" w:cs="Times New Roman"/>
          <w:sz w:val="24"/>
          <w:szCs w:val="24"/>
        </w:rPr>
        <w:t>effect of school closures on property values and crime</w:t>
      </w:r>
      <w:r w:rsidRPr="00A566DD">
        <w:rPr>
          <w:rFonts w:ascii="Times New Roman" w:hAnsi="Times New Roman" w:cs="Times New Roman"/>
          <w:sz w:val="24"/>
          <w:szCs w:val="24"/>
        </w:rPr>
        <w:t>, a</w:t>
      </w:r>
      <w:r w:rsidR="00E23FF3" w:rsidRPr="00A566DD">
        <w:rPr>
          <w:rFonts w:ascii="Times New Roman" w:hAnsi="Times New Roman" w:cs="Times New Roman"/>
          <w:sz w:val="24"/>
          <w:szCs w:val="24"/>
        </w:rPr>
        <w:t xml:space="preserve"> third issue that deserves </w:t>
      </w:r>
      <w:r w:rsidR="001D3406">
        <w:rPr>
          <w:rFonts w:ascii="Times New Roman" w:hAnsi="Times New Roman" w:cs="Times New Roman"/>
          <w:sz w:val="24"/>
          <w:szCs w:val="24"/>
        </w:rPr>
        <w:t xml:space="preserve">greater </w:t>
      </w:r>
      <w:r w:rsidR="00E23FF3" w:rsidRPr="00A566DD">
        <w:rPr>
          <w:rFonts w:ascii="Times New Roman" w:hAnsi="Times New Roman" w:cs="Times New Roman"/>
          <w:sz w:val="24"/>
          <w:szCs w:val="24"/>
        </w:rPr>
        <w:t xml:space="preserve">attention is the growth of charter schools in </w:t>
      </w:r>
      <w:r w:rsidR="002F6EBC" w:rsidRPr="00A566DD">
        <w:rPr>
          <w:rFonts w:ascii="Times New Roman" w:hAnsi="Times New Roman" w:cs="Times New Roman"/>
          <w:sz w:val="24"/>
          <w:szCs w:val="24"/>
        </w:rPr>
        <w:t xml:space="preserve">areas experiencing traditional public school </w:t>
      </w:r>
      <w:r w:rsidR="00575013">
        <w:rPr>
          <w:rFonts w:ascii="Times New Roman" w:hAnsi="Times New Roman" w:cs="Times New Roman"/>
          <w:sz w:val="24"/>
          <w:szCs w:val="24"/>
        </w:rPr>
        <w:t>closures</w:t>
      </w:r>
      <w:r w:rsidR="002F6EBC" w:rsidRPr="00A566DD">
        <w:rPr>
          <w:rFonts w:ascii="Times New Roman" w:hAnsi="Times New Roman" w:cs="Times New Roman"/>
          <w:sz w:val="24"/>
          <w:szCs w:val="24"/>
        </w:rPr>
        <w:t xml:space="preserve">. This is because </w:t>
      </w:r>
      <w:r w:rsidR="00FE78E6" w:rsidRPr="00A566DD">
        <w:rPr>
          <w:rFonts w:ascii="Times New Roman" w:hAnsi="Times New Roman" w:cs="Times New Roman"/>
          <w:sz w:val="24"/>
          <w:szCs w:val="24"/>
        </w:rPr>
        <w:t xml:space="preserve">school closures may </w:t>
      </w:r>
      <w:r w:rsidR="001716C5">
        <w:rPr>
          <w:rFonts w:ascii="Times New Roman" w:hAnsi="Times New Roman" w:cs="Times New Roman"/>
          <w:sz w:val="24"/>
          <w:szCs w:val="24"/>
        </w:rPr>
        <w:t>create new</w:t>
      </w:r>
      <w:r w:rsidR="00FE78E6" w:rsidRPr="00A566DD">
        <w:rPr>
          <w:rFonts w:ascii="Times New Roman" w:hAnsi="Times New Roman" w:cs="Times New Roman"/>
          <w:sz w:val="24"/>
          <w:szCs w:val="24"/>
        </w:rPr>
        <w:t xml:space="preserve"> enrollment opportunities for charters. Conversely,</w:t>
      </w:r>
      <w:r w:rsidR="001716C5">
        <w:rPr>
          <w:rFonts w:ascii="Times New Roman" w:hAnsi="Times New Roman" w:cs="Times New Roman"/>
          <w:sz w:val="24"/>
          <w:szCs w:val="24"/>
        </w:rPr>
        <w:t xml:space="preserve"> however,</w:t>
      </w:r>
      <w:r w:rsidR="00FE78E6" w:rsidRPr="00A566DD">
        <w:rPr>
          <w:rFonts w:ascii="Times New Roman" w:hAnsi="Times New Roman" w:cs="Times New Roman"/>
          <w:sz w:val="24"/>
          <w:szCs w:val="24"/>
        </w:rPr>
        <w:t xml:space="preserve"> increasing charter school presence may reduce traditional public school enrollment, which may then motivate districts to close </w:t>
      </w:r>
      <w:r w:rsidR="00CC4D04" w:rsidRPr="00A566DD">
        <w:rPr>
          <w:rFonts w:ascii="Times New Roman" w:hAnsi="Times New Roman" w:cs="Times New Roman"/>
          <w:sz w:val="24"/>
          <w:szCs w:val="24"/>
        </w:rPr>
        <w:t xml:space="preserve">even </w:t>
      </w:r>
      <w:r w:rsidR="00FE78E6" w:rsidRPr="00A566DD">
        <w:rPr>
          <w:rFonts w:ascii="Times New Roman" w:hAnsi="Times New Roman" w:cs="Times New Roman"/>
          <w:sz w:val="24"/>
          <w:szCs w:val="24"/>
        </w:rPr>
        <w:t>more schools. Th</w:t>
      </w:r>
      <w:r w:rsidR="00CC4D04" w:rsidRPr="00A566DD">
        <w:rPr>
          <w:rFonts w:ascii="Times New Roman" w:hAnsi="Times New Roman" w:cs="Times New Roman"/>
          <w:sz w:val="24"/>
          <w:szCs w:val="24"/>
        </w:rPr>
        <w:t>is potentially recursive</w:t>
      </w:r>
      <w:r w:rsidR="00FE78E6" w:rsidRPr="00A566DD">
        <w:rPr>
          <w:rFonts w:ascii="Times New Roman" w:hAnsi="Times New Roman" w:cs="Times New Roman"/>
          <w:sz w:val="24"/>
          <w:szCs w:val="24"/>
        </w:rPr>
        <w:t xml:space="preserve"> dynamic </w:t>
      </w:r>
      <w:r w:rsidR="00CC4D04" w:rsidRPr="00A566DD">
        <w:rPr>
          <w:rFonts w:ascii="Times New Roman" w:hAnsi="Times New Roman" w:cs="Times New Roman"/>
          <w:sz w:val="24"/>
          <w:szCs w:val="24"/>
        </w:rPr>
        <w:t>is</w:t>
      </w:r>
      <w:r w:rsidR="00FE78E6" w:rsidRPr="00A566DD">
        <w:rPr>
          <w:rFonts w:ascii="Times New Roman" w:hAnsi="Times New Roman" w:cs="Times New Roman"/>
          <w:sz w:val="24"/>
          <w:szCs w:val="24"/>
        </w:rPr>
        <w:t xml:space="preserve"> not well understood. </w:t>
      </w:r>
      <w:r w:rsidR="00CC4D04" w:rsidRPr="00A566DD">
        <w:rPr>
          <w:rFonts w:ascii="Times New Roman" w:hAnsi="Times New Roman" w:cs="Times New Roman"/>
          <w:sz w:val="24"/>
          <w:szCs w:val="24"/>
        </w:rPr>
        <w:t>Moreover, because c</w:t>
      </w:r>
      <w:r w:rsidR="00FE78E6" w:rsidRPr="00A566DD">
        <w:rPr>
          <w:rFonts w:ascii="Times New Roman" w:hAnsi="Times New Roman" w:cs="Times New Roman"/>
          <w:sz w:val="24"/>
          <w:szCs w:val="24"/>
        </w:rPr>
        <w:t xml:space="preserve">harter schools vary </w:t>
      </w:r>
      <w:r w:rsidR="001716C5">
        <w:rPr>
          <w:rFonts w:ascii="Times New Roman" w:hAnsi="Times New Roman" w:cs="Times New Roman"/>
          <w:sz w:val="24"/>
          <w:szCs w:val="24"/>
        </w:rPr>
        <w:t>significantly</w:t>
      </w:r>
      <w:r w:rsidR="00CC4D04" w:rsidRPr="00A566DD">
        <w:rPr>
          <w:rFonts w:ascii="Times New Roman" w:hAnsi="Times New Roman" w:cs="Times New Roman"/>
          <w:sz w:val="24"/>
          <w:szCs w:val="24"/>
        </w:rPr>
        <w:t xml:space="preserve"> </w:t>
      </w:r>
      <w:r w:rsidR="00FE78E6" w:rsidRPr="00A566DD">
        <w:rPr>
          <w:rFonts w:ascii="Times New Roman" w:hAnsi="Times New Roman" w:cs="Times New Roman"/>
          <w:sz w:val="24"/>
          <w:szCs w:val="24"/>
        </w:rPr>
        <w:t>in their quality and performance (Harris 2020)</w:t>
      </w:r>
      <w:r w:rsidR="00CC4D04" w:rsidRPr="00A566DD">
        <w:rPr>
          <w:rFonts w:ascii="Times New Roman" w:hAnsi="Times New Roman" w:cs="Times New Roman"/>
          <w:sz w:val="24"/>
          <w:szCs w:val="24"/>
        </w:rPr>
        <w:t>, h</w:t>
      </w:r>
      <w:r w:rsidR="00FE78E6" w:rsidRPr="00A566DD">
        <w:rPr>
          <w:rFonts w:ascii="Times New Roman" w:hAnsi="Times New Roman" w:cs="Times New Roman"/>
          <w:sz w:val="24"/>
          <w:szCs w:val="24"/>
        </w:rPr>
        <w:t xml:space="preserve">ow </w:t>
      </w:r>
      <w:r w:rsidR="001716C5">
        <w:rPr>
          <w:rFonts w:ascii="Times New Roman" w:hAnsi="Times New Roman" w:cs="Times New Roman"/>
          <w:sz w:val="24"/>
          <w:szCs w:val="24"/>
        </w:rPr>
        <w:t xml:space="preserve">the density of </w:t>
      </w:r>
      <w:r w:rsidR="00FE78E6" w:rsidRPr="00A566DD">
        <w:rPr>
          <w:rFonts w:ascii="Times New Roman" w:hAnsi="Times New Roman" w:cs="Times New Roman"/>
          <w:sz w:val="24"/>
          <w:szCs w:val="24"/>
        </w:rPr>
        <w:t xml:space="preserve">traditional public </w:t>
      </w:r>
      <w:r w:rsidR="001716C5">
        <w:rPr>
          <w:rFonts w:ascii="Times New Roman" w:hAnsi="Times New Roman" w:cs="Times New Roman"/>
          <w:sz w:val="24"/>
          <w:szCs w:val="24"/>
        </w:rPr>
        <w:t xml:space="preserve">schools </w:t>
      </w:r>
      <w:r w:rsidR="00FE78E6" w:rsidRPr="00A566DD">
        <w:rPr>
          <w:rFonts w:ascii="Times New Roman" w:hAnsi="Times New Roman" w:cs="Times New Roman"/>
          <w:sz w:val="24"/>
          <w:szCs w:val="24"/>
        </w:rPr>
        <w:t xml:space="preserve">and </w:t>
      </w:r>
      <w:r w:rsidR="001716C5">
        <w:rPr>
          <w:rFonts w:ascii="Times New Roman" w:hAnsi="Times New Roman" w:cs="Times New Roman"/>
          <w:sz w:val="24"/>
          <w:szCs w:val="24"/>
        </w:rPr>
        <w:t xml:space="preserve">the density of </w:t>
      </w:r>
      <w:r w:rsidR="00FE78E6" w:rsidRPr="00A566DD">
        <w:rPr>
          <w:rFonts w:ascii="Times New Roman" w:hAnsi="Times New Roman" w:cs="Times New Roman"/>
          <w:sz w:val="24"/>
          <w:szCs w:val="24"/>
        </w:rPr>
        <w:t>charter school</w:t>
      </w:r>
      <w:r w:rsidR="001716C5">
        <w:rPr>
          <w:rFonts w:ascii="Times New Roman" w:hAnsi="Times New Roman" w:cs="Times New Roman"/>
          <w:sz w:val="24"/>
          <w:szCs w:val="24"/>
        </w:rPr>
        <w:t>s</w:t>
      </w:r>
      <w:r w:rsidR="00FE78E6" w:rsidRPr="00A566DD">
        <w:rPr>
          <w:rFonts w:ascii="Times New Roman" w:hAnsi="Times New Roman" w:cs="Times New Roman"/>
          <w:sz w:val="24"/>
          <w:szCs w:val="24"/>
        </w:rPr>
        <w:t xml:space="preserve"> affect one another, and how charter schools perform in districts experiencing closures and charter school </w:t>
      </w:r>
      <w:r w:rsidR="001716C5">
        <w:rPr>
          <w:rFonts w:ascii="Times New Roman" w:hAnsi="Times New Roman" w:cs="Times New Roman"/>
          <w:sz w:val="24"/>
          <w:szCs w:val="24"/>
        </w:rPr>
        <w:t xml:space="preserve">growth </w:t>
      </w:r>
      <w:r w:rsidR="00FE78E6" w:rsidRPr="00A566DD">
        <w:rPr>
          <w:rFonts w:ascii="Times New Roman" w:hAnsi="Times New Roman" w:cs="Times New Roman"/>
          <w:sz w:val="24"/>
          <w:szCs w:val="24"/>
        </w:rPr>
        <w:t>are critical questions.</w:t>
      </w:r>
    </w:p>
    <w:p w:rsidR="0066418F" w:rsidRPr="00A566DD" w:rsidRDefault="0066418F" w:rsidP="009139EF">
      <w:pPr>
        <w:spacing w:after="0" w:line="240" w:lineRule="auto"/>
        <w:rPr>
          <w:rFonts w:ascii="Times New Roman" w:hAnsi="Times New Roman" w:cs="Times New Roman"/>
          <w:sz w:val="24"/>
          <w:szCs w:val="24"/>
        </w:rPr>
      </w:pPr>
    </w:p>
    <w:p w:rsidR="00CC4D04" w:rsidRPr="00A566DD" w:rsidRDefault="00B3442A" w:rsidP="00B3442A">
      <w:pPr>
        <w:spacing w:after="0" w:line="240" w:lineRule="auto"/>
        <w:jc w:val="center"/>
        <w:rPr>
          <w:rFonts w:ascii="Times New Roman" w:hAnsi="Times New Roman" w:cs="Times New Roman"/>
          <w:b/>
          <w:bCs/>
          <w:sz w:val="24"/>
          <w:szCs w:val="24"/>
        </w:rPr>
      </w:pPr>
      <w:r w:rsidRPr="00A566DD">
        <w:rPr>
          <w:rFonts w:ascii="Times New Roman" w:hAnsi="Times New Roman" w:cs="Times New Roman"/>
          <w:b/>
          <w:bCs/>
          <w:sz w:val="24"/>
          <w:szCs w:val="24"/>
        </w:rPr>
        <w:t>THE POLICY CONTEXT IN KANSAS CITY, MO</w:t>
      </w:r>
    </w:p>
    <w:p w:rsidR="00A566DD" w:rsidRDefault="00A566DD" w:rsidP="009139EF">
      <w:pPr>
        <w:spacing w:after="0" w:line="240" w:lineRule="auto"/>
        <w:rPr>
          <w:rFonts w:ascii="Times New Roman" w:hAnsi="Times New Roman" w:cs="Times New Roman"/>
          <w:sz w:val="24"/>
          <w:szCs w:val="24"/>
        </w:rPr>
      </w:pPr>
    </w:p>
    <w:p w:rsidR="00621326" w:rsidRDefault="00544DB3" w:rsidP="009139EF">
      <w:pPr>
        <w:spacing w:after="0" w:line="240" w:lineRule="auto"/>
        <w:rPr>
          <w:rFonts w:ascii="Times New Roman" w:hAnsi="Times New Roman" w:cs="Times New Roman"/>
          <w:sz w:val="24"/>
          <w:szCs w:val="24"/>
        </w:rPr>
      </w:pPr>
      <w:r>
        <w:rPr>
          <w:rFonts w:ascii="Times New Roman" w:hAnsi="Times New Roman" w:cs="Times New Roman"/>
          <w:sz w:val="24"/>
          <w:szCs w:val="24"/>
        </w:rPr>
        <w:t>Kansas City Public Schools (KCPS) has closed 44 school buildings between 2007 and 2018. Most of these closures have</w:t>
      </w:r>
      <w:r w:rsidR="00026594">
        <w:rPr>
          <w:rFonts w:ascii="Times New Roman" w:hAnsi="Times New Roman" w:cs="Times New Roman"/>
          <w:sz w:val="24"/>
          <w:szCs w:val="24"/>
        </w:rPr>
        <w:t xml:space="preserve"> been justifie</w:t>
      </w:r>
      <w:r w:rsidR="005A12AB">
        <w:rPr>
          <w:rFonts w:ascii="Times New Roman" w:hAnsi="Times New Roman" w:cs="Times New Roman"/>
          <w:sz w:val="24"/>
          <w:szCs w:val="24"/>
        </w:rPr>
        <w:t>d</w:t>
      </w:r>
      <w:r w:rsidR="00026594">
        <w:rPr>
          <w:rFonts w:ascii="Times New Roman" w:hAnsi="Times New Roman" w:cs="Times New Roman"/>
          <w:sz w:val="24"/>
          <w:szCs w:val="24"/>
        </w:rPr>
        <w:t xml:space="preserve"> and thus </w:t>
      </w:r>
      <w:r>
        <w:rPr>
          <w:rFonts w:ascii="Times New Roman" w:hAnsi="Times New Roman" w:cs="Times New Roman"/>
          <w:sz w:val="24"/>
          <w:szCs w:val="24"/>
        </w:rPr>
        <w:t>driven by rising costs</w:t>
      </w:r>
      <w:r w:rsidR="00026594">
        <w:rPr>
          <w:rFonts w:ascii="Times New Roman" w:hAnsi="Times New Roman" w:cs="Times New Roman"/>
          <w:sz w:val="24"/>
          <w:szCs w:val="24"/>
        </w:rPr>
        <w:t xml:space="preserve">, declining enrollments, and reduced revenues. KCPS have viewed </w:t>
      </w:r>
      <w:r w:rsidR="005A12AB">
        <w:rPr>
          <w:rFonts w:ascii="Times New Roman" w:hAnsi="Times New Roman" w:cs="Times New Roman"/>
          <w:sz w:val="24"/>
          <w:szCs w:val="24"/>
        </w:rPr>
        <w:t xml:space="preserve">the </w:t>
      </w:r>
      <w:r w:rsidR="00026594">
        <w:rPr>
          <w:rFonts w:ascii="Times New Roman" w:hAnsi="Times New Roman" w:cs="Times New Roman"/>
          <w:sz w:val="24"/>
          <w:szCs w:val="24"/>
        </w:rPr>
        <w:t xml:space="preserve">closures </w:t>
      </w:r>
      <w:r w:rsidR="005A12AB">
        <w:rPr>
          <w:rFonts w:ascii="Times New Roman" w:hAnsi="Times New Roman" w:cs="Times New Roman"/>
          <w:sz w:val="24"/>
          <w:szCs w:val="24"/>
        </w:rPr>
        <w:t xml:space="preserve">as </w:t>
      </w:r>
      <w:r w:rsidR="00026594">
        <w:rPr>
          <w:rFonts w:ascii="Times New Roman" w:hAnsi="Times New Roman" w:cs="Times New Roman"/>
          <w:sz w:val="24"/>
          <w:szCs w:val="24"/>
        </w:rPr>
        <w:t>a financial and academic turn-around strategy (</w:t>
      </w:r>
      <w:r w:rsidR="008C139A">
        <w:rPr>
          <w:rFonts w:ascii="Times New Roman" w:hAnsi="Times New Roman" w:cs="Times New Roman"/>
          <w:sz w:val="24"/>
          <w:szCs w:val="24"/>
        </w:rPr>
        <w:t xml:space="preserve">Gross 2010; </w:t>
      </w:r>
      <w:r w:rsidR="00026594">
        <w:rPr>
          <w:rFonts w:ascii="Times New Roman" w:hAnsi="Times New Roman" w:cs="Times New Roman"/>
          <w:sz w:val="24"/>
          <w:szCs w:val="24"/>
        </w:rPr>
        <w:t>Saulny 2010)</w:t>
      </w:r>
      <w:r w:rsidR="008C139A">
        <w:rPr>
          <w:rFonts w:ascii="Times New Roman" w:hAnsi="Times New Roman" w:cs="Times New Roman"/>
          <w:sz w:val="24"/>
          <w:szCs w:val="24"/>
        </w:rPr>
        <w:t xml:space="preserve">. Yet, over the last decade </w:t>
      </w:r>
      <w:r w:rsidR="00AC2C13">
        <w:rPr>
          <w:rFonts w:ascii="Times New Roman" w:hAnsi="Times New Roman" w:cs="Times New Roman"/>
          <w:sz w:val="24"/>
          <w:szCs w:val="24"/>
        </w:rPr>
        <w:t xml:space="preserve">or so </w:t>
      </w:r>
      <w:r w:rsidR="008C139A">
        <w:rPr>
          <w:rFonts w:ascii="Times New Roman" w:hAnsi="Times New Roman" w:cs="Times New Roman"/>
          <w:sz w:val="24"/>
          <w:szCs w:val="24"/>
        </w:rPr>
        <w:t>the district has experienced neither the fiscal nor the academic progress at levels that can be attributable to closures. In fact, KCPS lost accreditation in 2011, gaining it only partially in 2014. Despite receiving full accreditation in 2022, the district remains one of the lowest performing systems in the state (and nationwide) (</w:t>
      </w:r>
      <w:r w:rsidR="00CB7DDB">
        <w:rPr>
          <w:rFonts w:ascii="Times New Roman" w:hAnsi="Times New Roman" w:cs="Times New Roman"/>
          <w:sz w:val="24"/>
          <w:szCs w:val="24"/>
        </w:rPr>
        <w:t>see U.S. News &amp; World Report 2022</w:t>
      </w:r>
      <w:r w:rsidR="008C139A">
        <w:rPr>
          <w:rFonts w:ascii="Times New Roman" w:hAnsi="Times New Roman" w:cs="Times New Roman"/>
          <w:sz w:val="24"/>
          <w:szCs w:val="24"/>
        </w:rPr>
        <w:t>)</w:t>
      </w:r>
      <w:r w:rsidR="00487DF8">
        <w:rPr>
          <w:rFonts w:ascii="Times New Roman" w:hAnsi="Times New Roman" w:cs="Times New Roman"/>
          <w:sz w:val="24"/>
          <w:szCs w:val="24"/>
        </w:rPr>
        <w:t>.</w:t>
      </w:r>
      <w:r w:rsidR="008C139A">
        <w:rPr>
          <w:rFonts w:ascii="Times New Roman" w:hAnsi="Times New Roman" w:cs="Times New Roman"/>
          <w:sz w:val="24"/>
          <w:szCs w:val="24"/>
        </w:rPr>
        <w:t xml:space="preserve"> It also has continued to face </w:t>
      </w:r>
      <w:r w:rsidR="00CB7DDB">
        <w:rPr>
          <w:rFonts w:ascii="Times New Roman" w:hAnsi="Times New Roman" w:cs="Times New Roman"/>
          <w:sz w:val="24"/>
          <w:szCs w:val="24"/>
        </w:rPr>
        <w:t xml:space="preserve">worsening </w:t>
      </w:r>
      <w:r w:rsidR="008C139A">
        <w:rPr>
          <w:rFonts w:ascii="Times New Roman" w:hAnsi="Times New Roman" w:cs="Times New Roman"/>
          <w:sz w:val="24"/>
          <w:szCs w:val="24"/>
        </w:rPr>
        <w:t xml:space="preserve">financial challenges </w:t>
      </w:r>
      <w:r w:rsidR="00CB7DDB">
        <w:rPr>
          <w:rFonts w:ascii="Times New Roman" w:hAnsi="Times New Roman" w:cs="Times New Roman"/>
          <w:sz w:val="24"/>
          <w:szCs w:val="24"/>
        </w:rPr>
        <w:t xml:space="preserve">(Moxley 2019). </w:t>
      </w:r>
      <w:r w:rsidR="00C62431">
        <w:rPr>
          <w:rFonts w:ascii="Times New Roman" w:hAnsi="Times New Roman" w:cs="Times New Roman"/>
          <w:sz w:val="24"/>
          <w:szCs w:val="24"/>
        </w:rPr>
        <w:t>Despite this historical record, KCPS has recently proposed to close 10 more school buildings in 2023 as a new t</w:t>
      </w:r>
      <w:r w:rsidR="00094B24">
        <w:rPr>
          <w:rFonts w:ascii="Times New Roman" w:hAnsi="Times New Roman" w:cs="Times New Roman"/>
          <w:sz w:val="24"/>
          <w:szCs w:val="24"/>
        </w:rPr>
        <w:t xml:space="preserve">urn-around strategy </w:t>
      </w:r>
      <w:r w:rsidR="00C62431">
        <w:rPr>
          <w:rFonts w:ascii="Times New Roman" w:hAnsi="Times New Roman" w:cs="Times New Roman"/>
          <w:sz w:val="24"/>
          <w:szCs w:val="24"/>
        </w:rPr>
        <w:t>to bring stability to the district and improve student enrollment and outcomes (Pepitone 2022).</w:t>
      </w:r>
      <w:r w:rsidR="00621326">
        <w:rPr>
          <w:rFonts w:ascii="Times New Roman" w:hAnsi="Times New Roman" w:cs="Times New Roman"/>
          <w:sz w:val="24"/>
          <w:szCs w:val="24"/>
        </w:rPr>
        <w:t xml:space="preserve"> </w:t>
      </w:r>
      <w:r w:rsidR="00AC2C13">
        <w:rPr>
          <w:rFonts w:ascii="Times New Roman" w:hAnsi="Times New Roman" w:cs="Times New Roman"/>
          <w:sz w:val="24"/>
          <w:szCs w:val="24"/>
        </w:rPr>
        <w:t>Past local experience along with w</w:t>
      </w:r>
      <w:r w:rsidR="009A48EF">
        <w:rPr>
          <w:rFonts w:ascii="Times New Roman" w:hAnsi="Times New Roman" w:cs="Times New Roman"/>
          <w:sz w:val="24"/>
          <w:szCs w:val="24"/>
        </w:rPr>
        <w:t>ell-established insights from studies of school closures in various other cities</w:t>
      </w:r>
      <w:r w:rsidR="00621326">
        <w:rPr>
          <w:rFonts w:ascii="Times New Roman" w:hAnsi="Times New Roman" w:cs="Times New Roman"/>
          <w:sz w:val="24"/>
          <w:szCs w:val="24"/>
        </w:rPr>
        <w:t xml:space="preserve"> </w:t>
      </w:r>
      <w:r w:rsidR="009A48EF">
        <w:rPr>
          <w:rFonts w:ascii="Times New Roman" w:hAnsi="Times New Roman" w:cs="Times New Roman"/>
          <w:sz w:val="24"/>
          <w:szCs w:val="24"/>
        </w:rPr>
        <w:t xml:space="preserve">suggest that a </w:t>
      </w:r>
      <w:r w:rsidR="005A12AB">
        <w:rPr>
          <w:rFonts w:ascii="Times New Roman" w:hAnsi="Times New Roman" w:cs="Times New Roman"/>
          <w:sz w:val="24"/>
          <w:szCs w:val="24"/>
        </w:rPr>
        <w:t>new wave of</w:t>
      </w:r>
      <w:r w:rsidR="009A48EF">
        <w:rPr>
          <w:rFonts w:ascii="Times New Roman" w:hAnsi="Times New Roman" w:cs="Times New Roman"/>
          <w:sz w:val="24"/>
          <w:szCs w:val="24"/>
        </w:rPr>
        <w:t xml:space="preserve"> closure</w:t>
      </w:r>
      <w:r w:rsidR="005A12AB">
        <w:rPr>
          <w:rFonts w:ascii="Times New Roman" w:hAnsi="Times New Roman" w:cs="Times New Roman"/>
          <w:sz w:val="24"/>
          <w:szCs w:val="24"/>
        </w:rPr>
        <w:t>s</w:t>
      </w:r>
      <w:r w:rsidR="009A48EF">
        <w:rPr>
          <w:rFonts w:ascii="Times New Roman" w:hAnsi="Times New Roman" w:cs="Times New Roman"/>
          <w:sz w:val="24"/>
          <w:szCs w:val="24"/>
        </w:rPr>
        <w:t xml:space="preserve"> may not have the formally intended consequences in Kansas City, MO in </w:t>
      </w:r>
      <w:r w:rsidR="00621326">
        <w:rPr>
          <w:rFonts w:ascii="Times New Roman" w:hAnsi="Times New Roman" w:cs="Times New Roman"/>
          <w:sz w:val="24"/>
          <w:szCs w:val="24"/>
        </w:rPr>
        <w:t xml:space="preserve">coming years. Against this robust </w:t>
      </w:r>
      <w:r w:rsidR="009A48EF">
        <w:rPr>
          <w:rFonts w:ascii="Times New Roman" w:hAnsi="Times New Roman" w:cs="Times New Roman"/>
          <w:sz w:val="24"/>
          <w:szCs w:val="24"/>
        </w:rPr>
        <w:t>ba</w:t>
      </w:r>
      <w:r w:rsidR="00621326">
        <w:rPr>
          <w:rFonts w:ascii="Times New Roman" w:hAnsi="Times New Roman" w:cs="Times New Roman"/>
          <w:sz w:val="24"/>
          <w:szCs w:val="24"/>
        </w:rPr>
        <w:t>ckground, this report focuses on a set of relatively overlooked, yet critically important, implications of school closures</w:t>
      </w:r>
      <w:r w:rsidR="00AC2C13">
        <w:rPr>
          <w:rFonts w:ascii="Times New Roman" w:hAnsi="Times New Roman" w:cs="Times New Roman"/>
          <w:sz w:val="24"/>
          <w:szCs w:val="24"/>
        </w:rPr>
        <w:t xml:space="preserve">, effects on </w:t>
      </w:r>
      <w:r w:rsidR="00621326">
        <w:rPr>
          <w:rFonts w:ascii="Times New Roman" w:hAnsi="Times New Roman" w:cs="Times New Roman"/>
          <w:sz w:val="24"/>
          <w:szCs w:val="24"/>
        </w:rPr>
        <w:t>property values</w:t>
      </w:r>
      <w:r w:rsidR="00AC2C13">
        <w:rPr>
          <w:rFonts w:ascii="Times New Roman" w:hAnsi="Times New Roman" w:cs="Times New Roman"/>
          <w:sz w:val="24"/>
          <w:szCs w:val="24"/>
        </w:rPr>
        <w:t xml:space="preserve"> and</w:t>
      </w:r>
      <w:r w:rsidR="00621326">
        <w:rPr>
          <w:rFonts w:ascii="Times New Roman" w:hAnsi="Times New Roman" w:cs="Times New Roman"/>
          <w:sz w:val="24"/>
          <w:szCs w:val="24"/>
        </w:rPr>
        <w:t xml:space="preserve"> crime, </w:t>
      </w:r>
      <w:r w:rsidR="00AC2C13">
        <w:rPr>
          <w:rFonts w:ascii="Times New Roman" w:hAnsi="Times New Roman" w:cs="Times New Roman"/>
          <w:sz w:val="24"/>
          <w:szCs w:val="24"/>
        </w:rPr>
        <w:t xml:space="preserve">as well as </w:t>
      </w:r>
      <w:r w:rsidR="00621326">
        <w:rPr>
          <w:rFonts w:ascii="Times New Roman" w:hAnsi="Times New Roman" w:cs="Times New Roman"/>
          <w:sz w:val="24"/>
          <w:szCs w:val="24"/>
        </w:rPr>
        <w:t>charter school expansion. The following questions</w:t>
      </w:r>
      <w:r w:rsidR="00937DD7">
        <w:rPr>
          <w:rFonts w:ascii="Times New Roman" w:hAnsi="Times New Roman" w:cs="Times New Roman"/>
          <w:sz w:val="24"/>
          <w:szCs w:val="24"/>
        </w:rPr>
        <w:t xml:space="preserve">, </w:t>
      </w:r>
      <w:r w:rsidR="005A12AB">
        <w:rPr>
          <w:rFonts w:ascii="Times New Roman" w:hAnsi="Times New Roman" w:cs="Times New Roman"/>
          <w:sz w:val="24"/>
          <w:szCs w:val="24"/>
        </w:rPr>
        <w:t xml:space="preserve">all </w:t>
      </w:r>
      <w:r w:rsidR="00937DD7">
        <w:rPr>
          <w:rFonts w:ascii="Times New Roman" w:hAnsi="Times New Roman" w:cs="Times New Roman"/>
          <w:sz w:val="24"/>
          <w:szCs w:val="24"/>
        </w:rPr>
        <w:t>pertaining to the 2007-2018 period,</w:t>
      </w:r>
      <w:r w:rsidR="00621326">
        <w:rPr>
          <w:rFonts w:ascii="Times New Roman" w:hAnsi="Times New Roman" w:cs="Times New Roman"/>
          <w:sz w:val="24"/>
          <w:szCs w:val="24"/>
        </w:rPr>
        <w:t xml:space="preserve"> guide the overall analysis:</w:t>
      </w:r>
    </w:p>
    <w:p w:rsidR="00621326" w:rsidRDefault="00621326" w:rsidP="009139EF">
      <w:pPr>
        <w:spacing w:after="0" w:line="240" w:lineRule="auto"/>
        <w:rPr>
          <w:rFonts w:ascii="Times New Roman" w:hAnsi="Times New Roman" w:cs="Times New Roman"/>
          <w:sz w:val="24"/>
          <w:szCs w:val="24"/>
        </w:rPr>
      </w:pPr>
    </w:p>
    <w:p w:rsidR="00937DD7" w:rsidRDefault="00937DD7" w:rsidP="009139EF">
      <w:pPr>
        <w:pStyle w:val="ListParagraph"/>
        <w:numPr>
          <w:ilvl w:val="0"/>
          <w:numId w:val="1"/>
        </w:numPr>
        <w:spacing w:after="0" w:line="240" w:lineRule="auto"/>
        <w:rPr>
          <w:rFonts w:ascii="Times New Roman" w:hAnsi="Times New Roman" w:cs="Times New Roman"/>
          <w:sz w:val="24"/>
          <w:szCs w:val="24"/>
        </w:rPr>
      </w:pPr>
      <w:r w:rsidRPr="00937DD7">
        <w:rPr>
          <w:rFonts w:ascii="Times New Roman" w:hAnsi="Times New Roman" w:cs="Times New Roman"/>
          <w:sz w:val="24"/>
          <w:szCs w:val="24"/>
        </w:rPr>
        <w:t>What happens to KCPS public school buildings that are closed?</w:t>
      </w:r>
    </w:p>
    <w:p w:rsidR="00575013" w:rsidRPr="00937DD7" w:rsidRDefault="00575013" w:rsidP="00575013">
      <w:pPr>
        <w:pStyle w:val="ListParagraph"/>
        <w:spacing w:after="0" w:line="240" w:lineRule="auto"/>
        <w:rPr>
          <w:rFonts w:ascii="Times New Roman" w:hAnsi="Times New Roman" w:cs="Times New Roman"/>
          <w:sz w:val="24"/>
          <w:szCs w:val="24"/>
        </w:rPr>
      </w:pPr>
    </w:p>
    <w:p w:rsidR="00937DD7" w:rsidRDefault="00937DD7" w:rsidP="006A5D0F">
      <w:pPr>
        <w:pStyle w:val="ListParagraph"/>
        <w:numPr>
          <w:ilvl w:val="0"/>
          <w:numId w:val="1"/>
        </w:numPr>
        <w:spacing w:after="0" w:line="240" w:lineRule="auto"/>
        <w:rPr>
          <w:rFonts w:ascii="Times New Roman" w:hAnsi="Times New Roman" w:cs="Times New Roman"/>
          <w:sz w:val="24"/>
          <w:szCs w:val="24"/>
        </w:rPr>
      </w:pPr>
      <w:r w:rsidRPr="00937DD7">
        <w:rPr>
          <w:rFonts w:ascii="Times New Roman" w:hAnsi="Times New Roman" w:cs="Times New Roman"/>
          <w:sz w:val="24"/>
          <w:szCs w:val="24"/>
        </w:rPr>
        <w:t>How are school closures related to property values in surrounding locations?</w:t>
      </w:r>
      <w:r w:rsidR="006A5D0F">
        <w:rPr>
          <w:rFonts w:ascii="Times New Roman" w:hAnsi="Times New Roman" w:cs="Times New Roman"/>
          <w:sz w:val="24"/>
          <w:szCs w:val="24"/>
        </w:rPr>
        <w:t xml:space="preserve"> </w:t>
      </w:r>
      <w:r w:rsidR="006A5D0F" w:rsidRPr="00937DD7">
        <w:rPr>
          <w:rFonts w:ascii="Times New Roman" w:hAnsi="Times New Roman" w:cs="Times New Roman"/>
          <w:sz w:val="24"/>
          <w:szCs w:val="24"/>
        </w:rPr>
        <w:t>How do</w:t>
      </w:r>
      <w:r w:rsidR="006A5D0F">
        <w:rPr>
          <w:rFonts w:ascii="Times New Roman" w:hAnsi="Times New Roman" w:cs="Times New Roman"/>
          <w:sz w:val="24"/>
          <w:szCs w:val="24"/>
        </w:rPr>
        <w:t>es</w:t>
      </w:r>
      <w:r w:rsidR="006A5D0F" w:rsidRPr="00937DD7">
        <w:rPr>
          <w:rFonts w:ascii="Times New Roman" w:hAnsi="Times New Roman" w:cs="Times New Roman"/>
          <w:sz w:val="24"/>
          <w:szCs w:val="24"/>
        </w:rPr>
        <w:t xml:space="preserve"> </w:t>
      </w:r>
      <w:r w:rsidR="006A5D0F">
        <w:rPr>
          <w:rFonts w:ascii="Times New Roman" w:hAnsi="Times New Roman" w:cs="Times New Roman"/>
          <w:sz w:val="24"/>
          <w:szCs w:val="24"/>
        </w:rPr>
        <w:t>this</w:t>
      </w:r>
      <w:r w:rsidR="006A5D0F" w:rsidRPr="00937DD7">
        <w:rPr>
          <w:rFonts w:ascii="Times New Roman" w:hAnsi="Times New Roman" w:cs="Times New Roman"/>
          <w:sz w:val="24"/>
          <w:szCs w:val="24"/>
        </w:rPr>
        <w:t xml:space="preserve"> relationship vary by relative affluence of location?</w:t>
      </w:r>
    </w:p>
    <w:p w:rsidR="00575013" w:rsidRPr="006A5D0F" w:rsidRDefault="00575013" w:rsidP="00575013">
      <w:pPr>
        <w:pStyle w:val="ListParagraph"/>
        <w:spacing w:after="0" w:line="240" w:lineRule="auto"/>
        <w:rPr>
          <w:rFonts w:ascii="Times New Roman" w:hAnsi="Times New Roman" w:cs="Times New Roman"/>
          <w:sz w:val="24"/>
          <w:szCs w:val="24"/>
        </w:rPr>
      </w:pPr>
    </w:p>
    <w:p w:rsidR="006A5D0F" w:rsidRDefault="00937DD7" w:rsidP="006A5D0F">
      <w:pPr>
        <w:pStyle w:val="ListParagraph"/>
        <w:numPr>
          <w:ilvl w:val="0"/>
          <w:numId w:val="1"/>
        </w:numPr>
        <w:spacing w:after="0" w:line="240" w:lineRule="auto"/>
        <w:rPr>
          <w:rFonts w:ascii="Times New Roman" w:hAnsi="Times New Roman" w:cs="Times New Roman"/>
          <w:sz w:val="24"/>
          <w:szCs w:val="24"/>
        </w:rPr>
      </w:pPr>
      <w:r w:rsidRPr="00937DD7">
        <w:rPr>
          <w:rFonts w:ascii="Times New Roman" w:hAnsi="Times New Roman" w:cs="Times New Roman"/>
          <w:sz w:val="24"/>
          <w:szCs w:val="24"/>
        </w:rPr>
        <w:t>How are school closures related to social disorder (crime) in surrounding</w:t>
      </w:r>
      <w:r>
        <w:rPr>
          <w:rFonts w:ascii="Times New Roman" w:hAnsi="Times New Roman" w:cs="Times New Roman"/>
          <w:sz w:val="24"/>
          <w:szCs w:val="24"/>
        </w:rPr>
        <w:t xml:space="preserve"> </w:t>
      </w:r>
      <w:r w:rsidRPr="00937DD7">
        <w:rPr>
          <w:rFonts w:ascii="Times New Roman" w:hAnsi="Times New Roman" w:cs="Times New Roman"/>
          <w:sz w:val="24"/>
          <w:szCs w:val="24"/>
        </w:rPr>
        <w:t>locations?</w:t>
      </w:r>
      <w:r w:rsidR="006A5D0F">
        <w:rPr>
          <w:rFonts w:ascii="Times New Roman" w:hAnsi="Times New Roman" w:cs="Times New Roman"/>
          <w:sz w:val="24"/>
          <w:szCs w:val="24"/>
        </w:rPr>
        <w:t xml:space="preserve"> </w:t>
      </w:r>
      <w:r w:rsidR="006A5D0F" w:rsidRPr="00937DD7">
        <w:rPr>
          <w:rFonts w:ascii="Times New Roman" w:hAnsi="Times New Roman" w:cs="Times New Roman"/>
          <w:sz w:val="24"/>
          <w:szCs w:val="24"/>
        </w:rPr>
        <w:t>How do</w:t>
      </w:r>
      <w:r w:rsidR="006A5D0F">
        <w:rPr>
          <w:rFonts w:ascii="Times New Roman" w:hAnsi="Times New Roman" w:cs="Times New Roman"/>
          <w:sz w:val="24"/>
          <w:szCs w:val="24"/>
        </w:rPr>
        <w:t>es</w:t>
      </w:r>
      <w:r w:rsidR="006A5D0F" w:rsidRPr="00937DD7">
        <w:rPr>
          <w:rFonts w:ascii="Times New Roman" w:hAnsi="Times New Roman" w:cs="Times New Roman"/>
          <w:sz w:val="24"/>
          <w:szCs w:val="24"/>
        </w:rPr>
        <w:t xml:space="preserve"> </w:t>
      </w:r>
      <w:r w:rsidR="006A5D0F">
        <w:rPr>
          <w:rFonts w:ascii="Times New Roman" w:hAnsi="Times New Roman" w:cs="Times New Roman"/>
          <w:sz w:val="24"/>
          <w:szCs w:val="24"/>
        </w:rPr>
        <w:t>this</w:t>
      </w:r>
      <w:r w:rsidR="006A5D0F" w:rsidRPr="00937DD7">
        <w:rPr>
          <w:rFonts w:ascii="Times New Roman" w:hAnsi="Times New Roman" w:cs="Times New Roman"/>
          <w:sz w:val="24"/>
          <w:szCs w:val="24"/>
        </w:rPr>
        <w:t xml:space="preserve"> relationship vary by relative affluence of location?</w:t>
      </w:r>
    </w:p>
    <w:p w:rsidR="00575013" w:rsidRPr="006A5D0F" w:rsidRDefault="00575013" w:rsidP="00575013">
      <w:pPr>
        <w:pStyle w:val="ListParagraph"/>
        <w:spacing w:after="0" w:line="240" w:lineRule="auto"/>
        <w:rPr>
          <w:rFonts w:ascii="Times New Roman" w:hAnsi="Times New Roman" w:cs="Times New Roman"/>
          <w:sz w:val="24"/>
          <w:szCs w:val="24"/>
        </w:rPr>
      </w:pPr>
    </w:p>
    <w:p w:rsidR="00937DD7" w:rsidRDefault="00937DD7" w:rsidP="006A5D0F">
      <w:pPr>
        <w:pStyle w:val="ListParagraph"/>
        <w:numPr>
          <w:ilvl w:val="0"/>
          <w:numId w:val="1"/>
        </w:numPr>
        <w:spacing w:after="0" w:line="240" w:lineRule="auto"/>
        <w:rPr>
          <w:rFonts w:ascii="Times New Roman" w:hAnsi="Times New Roman" w:cs="Times New Roman"/>
          <w:sz w:val="24"/>
          <w:szCs w:val="24"/>
        </w:rPr>
      </w:pPr>
      <w:r w:rsidRPr="006A5D0F">
        <w:rPr>
          <w:rFonts w:ascii="Times New Roman" w:hAnsi="Times New Roman" w:cs="Times New Roman"/>
          <w:sz w:val="24"/>
          <w:szCs w:val="24"/>
        </w:rPr>
        <w:t>How is traditional public school building density and charter school building density related in KCPS? Does this relationship vary by location?</w:t>
      </w:r>
    </w:p>
    <w:p w:rsidR="00575013" w:rsidRPr="006A5D0F" w:rsidRDefault="00575013" w:rsidP="00575013">
      <w:pPr>
        <w:pStyle w:val="ListParagraph"/>
        <w:spacing w:after="0" w:line="240" w:lineRule="auto"/>
        <w:rPr>
          <w:rFonts w:ascii="Times New Roman" w:hAnsi="Times New Roman" w:cs="Times New Roman"/>
          <w:sz w:val="24"/>
          <w:szCs w:val="24"/>
        </w:rPr>
      </w:pPr>
    </w:p>
    <w:p w:rsidR="00937DD7" w:rsidRPr="00937DD7" w:rsidRDefault="00937DD7" w:rsidP="009139EF">
      <w:pPr>
        <w:pStyle w:val="ListParagraph"/>
        <w:numPr>
          <w:ilvl w:val="0"/>
          <w:numId w:val="1"/>
        </w:numPr>
        <w:spacing w:after="0" w:line="240" w:lineRule="auto"/>
        <w:rPr>
          <w:rFonts w:ascii="Times New Roman" w:hAnsi="Times New Roman" w:cs="Times New Roman"/>
          <w:sz w:val="24"/>
          <w:szCs w:val="24"/>
        </w:rPr>
      </w:pPr>
      <w:r w:rsidRPr="00937DD7">
        <w:rPr>
          <w:rFonts w:ascii="Times New Roman" w:hAnsi="Times New Roman" w:cs="Times New Roman"/>
          <w:sz w:val="24"/>
          <w:szCs w:val="24"/>
        </w:rPr>
        <w:t xml:space="preserve">What are academic outcome </w:t>
      </w:r>
      <w:r>
        <w:rPr>
          <w:rFonts w:ascii="Times New Roman" w:hAnsi="Times New Roman" w:cs="Times New Roman"/>
          <w:sz w:val="24"/>
          <w:szCs w:val="24"/>
        </w:rPr>
        <w:t>differences between</w:t>
      </w:r>
      <w:r w:rsidRPr="00937DD7">
        <w:rPr>
          <w:rFonts w:ascii="Times New Roman" w:hAnsi="Times New Roman" w:cs="Times New Roman"/>
          <w:sz w:val="24"/>
          <w:szCs w:val="24"/>
        </w:rPr>
        <w:t xml:space="preserve"> KCPS and charter</w:t>
      </w:r>
      <w:r>
        <w:rPr>
          <w:rFonts w:ascii="Times New Roman" w:hAnsi="Times New Roman" w:cs="Times New Roman"/>
          <w:sz w:val="24"/>
          <w:szCs w:val="24"/>
        </w:rPr>
        <w:t xml:space="preserve"> </w:t>
      </w:r>
      <w:r w:rsidRPr="00937DD7">
        <w:rPr>
          <w:rFonts w:ascii="Times New Roman" w:hAnsi="Times New Roman" w:cs="Times New Roman"/>
          <w:sz w:val="24"/>
          <w:szCs w:val="24"/>
        </w:rPr>
        <w:t>schools?</w:t>
      </w:r>
    </w:p>
    <w:p w:rsidR="00094B24" w:rsidRDefault="00094B24" w:rsidP="009139EF">
      <w:pPr>
        <w:spacing w:after="0" w:line="240" w:lineRule="auto"/>
        <w:rPr>
          <w:rFonts w:ascii="Times New Roman" w:hAnsi="Times New Roman" w:cs="Times New Roman"/>
          <w:sz w:val="24"/>
          <w:szCs w:val="24"/>
        </w:rPr>
      </w:pPr>
    </w:p>
    <w:p w:rsidR="00937DD7" w:rsidRDefault="00937DD7" w:rsidP="009139E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The analysis seeks to build on and extend existing insights on school closures </w:t>
      </w:r>
      <w:r w:rsidR="00575013">
        <w:rPr>
          <w:rFonts w:ascii="Times New Roman" w:hAnsi="Times New Roman" w:cs="Times New Roman"/>
          <w:sz w:val="24"/>
          <w:szCs w:val="24"/>
        </w:rPr>
        <w:t>in order</w:t>
      </w:r>
      <w:r>
        <w:rPr>
          <w:rFonts w:ascii="Times New Roman" w:hAnsi="Times New Roman" w:cs="Times New Roman"/>
          <w:sz w:val="24"/>
          <w:szCs w:val="24"/>
        </w:rPr>
        <w:t xml:space="preserve"> to enrich </w:t>
      </w:r>
      <w:r w:rsidR="005A12AB">
        <w:rPr>
          <w:rFonts w:ascii="Times New Roman" w:hAnsi="Times New Roman" w:cs="Times New Roman"/>
          <w:sz w:val="24"/>
          <w:szCs w:val="24"/>
        </w:rPr>
        <w:t xml:space="preserve">the </w:t>
      </w:r>
      <w:r>
        <w:rPr>
          <w:rFonts w:ascii="Times New Roman" w:hAnsi="Times New Roman" w:cs="Times New Roman"/>
          <w:sz w:val="24"/>
          <w:szCs w:val="24"/>
        </w:rPr>
        <w:t>ongoing the conversation on new proposals to close buildings in KCPS. It also seeks to set the stage for a pluralistic and inclusive debate on closures in</w:t>
      </w:r>
      <w:r w:rsidR="005A12AB">
        <w:rPr>
          <w:rFonts w:ascii="Times New Roman" w:hAnsi="Times New Roman" w:cs="Times New Roman"/>
          <w:sz w:val="24"/>
          <w:szCs w:val="24"/>
        </w:rPr>
        <w:t xml:space="preserve"> KCPS</w:t>
      </w:r>
      <w:r>
        <w:rPr>
          <w:rFonts w:ascii="Times New Roman" w:hAnsi="Times New Roman" w:cs="Times New Roman"/>
          <w:sz w:val="24"/>
          <w:szCs w:val="24"/>
        </w:rPr>
        <w:t xml:space="preserve"> and the future of</w:t>
      </w:r>
      <w:r w:rsidR="005A12AB">
        <w:rPr>
          <w:rFonts w:ascii="Times New Roman" w:hAnsi="Times New Roman" w:cs="Times New Roman"/>
          <w:sz w:val="24"/>
          <w:szCs w:val="24"/>
        </w:rPr>
        <w:t xml:space="preserve"> the district</w:t>
      </w:r>
      <w:r>
        <w:rPr>
          <w:rFonts w:ascii="Times New Roman" w:hAnsi="Times New Roman" w:cs="Times New Roman"/>
          <w:sz w:val="24"/>
          <w:szCs w:val="24"/>
        </w:rPr>
        <w:t>.</w:t>
      </w:r>
    </w:p>
    <w:p w:rsidR="00544DB3" w:rsidRDefault="00B3442A" w:rsidP="00B3442A">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D</w:t>
      </w:r>
      <w:r w:rsidRPr="00EA69F1">
        <w:rPr>
          <w:rFonts w:ascii="Times New Roman" w:hAnsi="Times New Roman" w:cs="Times New Roman"/>
          <w:b/>
          <w:bCs/>
          <w:sz w:val="24"/>
          <w:szCs w:val="24"/>
        </w:rPr>
        <w:t>ATA SOURCES</w:t>
      </w:r>
    </w:p>
    <w:p w:rsidR="0029065D" w:rsidRPr="0029065D" w:rsidRDefault="0029065D" w:rsidP="009139EF">
      <w:pPr>
        <w:spacing w:after="0" w:line="240" w:lineRule="auto"/>
        <w:rPr>
          <w:rFonts w:ascii="Times New Roman" w:hAnsi="Times New Roman" w:cs="Times New Roman"/>
          <w:sz w:val="24"/>
          <w:szCs w:val="24"/>
        </w:rPr>
      </w:pPr>
    </w:p>
    <w:p w:rsidR="00544DB3" w:rsidRDefault="0029065D" w:rsidP="009139E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The analysis </w:t>
      </w:r>
      <w:r w:rsidR="00820D31">
        <w:rPr>
          <w:rFonts w:ascii="Times New Roman" w:hAnsi="Times New Roman" w:cs="Times New Roman"/>
          <w:sz w:val="24"/>
          <w:szCs w:val="24"/>
        </w:rPr>
        <w:t xml:space="preserve">relies on data from multiple sources. </w:t>
      </w:r>
      <w:r w:rsidR="007D0771" w:rsidRPr="007D0771">
        <w:rPr>
          <w:rFonts w:ascii="Times New Roman" w:hAnsi="Times New Roman" w:cs="Times New Roman"/>
          <w:sz w:val="24"/>
          <w:szCs w:val="24"/>
        </w:rPr>
        <w:t>For building locations, features, and opening/closing dates</w:t>
      </w:r>
      <w:r w:rsidR="007D0771">
        <w:rPr>
          <w:rFonts w:ascii="Times New Roman" w:hAnsi="Times New Roman" w:cs="Times New Roman"/>
          <w:sz w:val="24"/>
          <w:szCs w:val="24"/>
        </w:rPr>
        <w:t xml:space="preserve">, data </w:t>
      </w:r>
      <w:r w:rsidR="00EC32F2">
        <w:rPr>
          <w:rFonts w:ascii="Times New Roman" w:hAnsi="Times New Roman" w:cs="Times New Roman"/>
          <w:sz w:val="24"/>
          <w:szCs w:val="24"/>
        </w:rPr>
        <w:t>were</w:t>
      </w:r>
      <w:r w:rsidR="007D0771">
        <w:rPr>
          <w:rFonts w:ascii="Times New Roman" w:hAnsi="Times New Roman" w:cs="Times New Roman"/>
          <w:sz w:val="24"/>
          <w:szCs w:val="24"/>
        </w:rPr>
        <w:t xml:space="preserve"> drawn from the</w:t>
      </w:r>
      <w:r w:rsidR="007D0771" w:rsidRPr="007D0771">
        <w:rPr>
          <w:rFonts w:ascii="Times New Roman" w:hAnsi="Times New Roman" w:cs="Times New Roman"/>
          <w:sz w:val="24"/>
          <w:szCs w:val="24"/>
        </w:rPr>
        <w:t xml:space="preserve"> </w:t>
      </w:r>
      <w:r w:rsidR="007D0771">
        <w:rPr>
          <w:rFonts w:ascii="Times New Roman" w:hAnsi="Times New Roman" w:cs="Times New Roman"/>
          <w:sz w:val="24"/>
          <w:szCs w:val="24"/>
        </w:rPr>
        <w:t xml:space="preserve">U.S. Department of Education’s </w:t>
      </w:r>
      <w:r w:rsidR="007D0771" w:rsidRPr="007D0771">
        <w:rPr>
          <w:rFonts w:ascii="Times New Roman" w:hAnsi="Times New Roman" w:cs="Times New Roman"/>
          <w:i/>
          <w:iCs/>
          <w:sz w:val="24"/>
          <w:szCs w:val="24"/>
        </w:rPr>
        <w:t>Elementary and Secondary Information (ELSI) System</w:t>
      </w:r>
      <w:r w:rsidR="007D0771" w:rsidRPr="007D0771">
        <w:rPr>
          <w:rFonts w:ascii="Times New Roman" w:hAnsi="Times New Roman" w:cs="Times New Roman"/>
          <w:sz w:val="24"/>
          <w:szCs w:val="24"/>
        </w:rPr>
        <w:t xml:space="preserve"> (</w:t>
      </w:r>
      <w:hyperlink r:id="rId9" w:history="1">
        <w:r w:rsidR="007D0771" w:rsidRPr="00B2606D">
          <w:rPr>
            <w:rStyle w:val="Hyperlink"/>
            <w:rFonts w:ascii="Times New Roman" w:hAnsi="Times New Roman" w:cs="Times New Roman"/>
            <w:sz w:val="24"/>
            <w:szCs w:val="24"/>
          </w:rPr>
          <w:t>https://nces.ed.gov/ccd/elsi/</w:t>
        </w:r>
      </w:hyperlink>
      <w:r w:rsidR="007D0771" w:rsidRPr="007D0771">
        <w:rPr>
          <w:rFonts w:ascii="Times New Roman" w:hAnsi="Times New Roman" w:cs="Times New Roman"/>
          <w:sz w:val="24"/>
          <w:szCs w:val="24"/>
        </w:rPr>
        <w:t>).</w:t>
      </w:r>
      <w:r w:rsidR="007D0771">
        <w:rPr>
          <w:rFonts w:ascii="Times New Roman" w:hAnsi="Times New Roman" w:cs="Times New Roman"/>
          <w:sz w:val="24"/>
          <w:szCs w:val="24"/>
        </w:rPr>
        <w:t xml:space="preserve"> </w:t>
      </w:r>
      <w:r w:rsidR="007D0771" w:rsidRPr="007D0771">
        <w:rPr>
          <w:rFonts w:ascii="Times New Roman" w:hAnsi="Times New Roman" w:cs="Times New Roman"/>
          <w:sz w:val="24"/>
          <w:szCs w:val="24"/>
        </w:rPr>
        <w:t xml:space="preserve">This source provides </w:t>
      </w:r>
      <w:r w:rsidR="00B60EA9">
        <w:rPr>
          <w:rFonts w:ascii="Times New Roman" w:hAnsi="Times New Roman" w:cs="Times New Roman"/>
          <w:sz w:val="24"/>
          <w:szCs w:val="24"/>
        </w:rPr>
        <w:t xml:space="preserve">publicly available, </w:t>
      </w:r>
      <w:r w:rsidR="007D0771" w:rsidRPr="007D0771">
        <w:rPr>
          <w:rFonts w:ascii="Times New Roman" w:hAnsi="Times New Roman" w:cs="Times New Roman"/>
          <w:sz w:val="24"/>
          <w:szCs w:val="24"/>
        </w:rPr>
        <w:t>detailed yearly information on all school buildings in the U.S.</w:t>
      </w:r>
      <w:r w:rsidR="007D0771">
        <w:rPr>
          <w:rFonts w:ascii="Times New Roman" w:hAnsi="Times New Roman" w:cs="Times New Roman"/>
          <w:sz w:val="24"/>
          <w:szCs w:val="24"/>
        </w:rPr>
        <w:t xml:space="preserve"> Each building is assigned a static national ID. For each year of its existence, the building is also tracked for several features like </w:t>
      </w:r>
      <w:r w:rsidR="00B60EA9">
        <w:rPr>
          <w:rFonts w:ascii="Times New Roman" w:hAnsi="Times New Roman" w:cs="Times New Roman"/>
          <w:sz w:val="24"/>
          <w:szCs w:val="24"/>
        </w:rPr>
        <w:t xml:space="preserve">geo-location (x/y coordinates), </w:t>
      </w:r>
      <w:r w:rsidR="002667B9">
        <w:rPr>
          <w:rFonts w:ascii="Times New Roman" w:hAnsi="Times New Roman" w:cs="Times New Roman"/>
          <w:sz w:val="24"/>
          <w:szCs w:val="24"/>
        </w:rPr>
        <w:t>school type (e.g., traditional public versus charter), enrollment</w:t>
      </w:r>
      <w:r w:rsidR="007D0771">
        <w:rPr>
          <w:rFonts w:ascii="Times New Roman" w:hAnsi="Times New Roman" w:cs="Times New Roman"/>
          <w:sz w:val="24"/>
          <w:szCs w:val="24"/>
        </w:rPr>
        <w:t xml:space="preserve">, grade span, pupil/teacher ratio, </w:t>
      </w:r>
      <w:r w:rsidR="00A63FC5">
        <w:rPr>
          <w:rFonts w:ascii="Times New Roman" w:hAnsi="Times New Roman" w:cs="Times New Roman"/>
          <w:sz w:val="24"/>
          <w:szCs w:val="24"/>
        </w:rPr>
        <w:t xml:space="preserve">and </w:t>
      </w:r>
      <w:r w:rsidR="007D0771">
        <w:rPr>
          <w:rFonts w:ascii="Times New Roman" w:hAnsi="Times New Roman" w:cs="Times New Roman"/>
          <w:sz w:val="24"/>
          <w:szCs w:val="24"/>
        </w:rPr>
        <w:t>Title I status, among others.</w:t>
      </w:r>
    </w:p>
    <w:p w:rsidR="007D0771" w:rsidRDefault="007D0771" w:rsidP="009139EF">
      <w:pPr>
        <w:spacing w:after="0" w:line="240" w:lineRule="auto"/>
        <w:rPr>
          <w:rFonts w:ascii="Times New Roman" w:hAnsi="Times New Roman" w:cs="Times New Roman"/>
          <w:sz w:val="24"/>
          <w:szCs w:val="24"/>
        </w:rPr>
      </w:pPr>
    </w:p>
    <w:p w:rsidR="00A566DD" w:rsidRDefault="003B3F29" w:rsidP="009139EF">
      <w:pPr>
        <w:spacing w:after="0" w:line="240" w:lineRule="auto"/>
        <w:rPr>
          <w:rFonts w:ascii="Times New Roman" w:hAnsi="Times New Roman" w:cs="Times New Roman"/>
          <w:sz w:val="24"/>
          <w:szCs w:val="24"/>
        </w:rPr>
      </w:pPr>
      <w:r>
        <w:rPr>
          <w:rFonts w:ascii="Times New Roman" w:hAnsi="Times New Roman" w:cs="Times New Roman"/>
          <w:sz w:val="24"/>
          <w:szCs w:val="24"/>
        </w:rPr>
        <w:t>The</w:t>
      </w:r>
      <w:r w:rsidR="00B60EA9">
        <w:rPr>
          <w:rFonts w:ascii="Times New Roman" w:hAnsi="Times New Roman" w:cs="Times New Roman"/>
          <w:sz w:val="24"/>
          <w:szCs w:val="24"/>
        </w:rPr>
        <w:t xml:space="preserve"> key</w:t>
      </w:r>
      <w:r w:rsidR="007D0771">
        <w:rPr>
          <w:rFonts w:ascii="Times New Roman" w:hAnsi="Times New Roman" w:cs="Times New Roman"/>
          <w:sz w:val="24"/>
          <w:szCs w:val="24"/>
        </w:rPr>
        <w:t xml:space="preserve"> unit of observation in the analysis is the census tract. As shown in Figure 1, KCPS is comprised of 91 census tracts. These </w:t>
      </w:r>
      <w:r w:rsidR="00B60EA9">
        <w:rPr>
          <w:rFonts w:ascii="Times New Roman" w:hAnsi="Times New Roman" w:cs="Times New Roman"/>
          <w:sz w:val="24"/>
          <w:szCs w:val="24"/>
        </w:rPr>
        <w:t xml:space="preserve">tracts </w:t>
      </w:r>
      <w:r w:rsidR="007D0771">
        <w:rPr>
          <w:rFonts w:ascii="Times New Roman" w:hAnsi="Times New Roman" w:cs="Times New Roman"/>
          <w:sz w:val="24"/>
          <w:szCs w:val="24"/>
        </w:rPr>
        <w:t xml:space="preserve">are specified by the </w:t>
      </w:r>
      <w:r w:rsidR="007D0771" w:rsidRPr="0055360B">
        <w:rPr>
          <w:rFonts w:ascii="Times New Roman" w:hAnsi="Times New Roman" w:cs="Times New Roman"/>
          <w:i/>
          <w:iCs/>
          <w:sz w:val="24"/>
          <w:szCs w:val="24"/>
        </w:rPr>
        <w:t>U.S. Census Bureau</w:t>
      </w:r>
      <w:r w:rsidR="007D0771">
        <w:rPr>
          <w:rFonts w:ascii="Times New Roman" w:hAnsi="Times New Roman" w:cs="Times New Roman"/>
          <w:sz w:val="24"/>
          <w:szCs w:val="24"/>
        </w:rPr>
        <w:t xml:space="preserve"> which provides </w:t>
      </w:r>
      <w:r w:rsidR="00B60EA9">
        <w:rPr>
          <w:rFonts w:ascii="Times New Roman" w:hAnsi="Times New Roman" w:cs="Times New Roman"/>
          <w:sz w:val="24"/>
          <w:szCs w:val="24"/>
        </w:rPr>
        <w:t xml:space="preserve">publicly available </w:t>
      </w:r>
      <w:r w:rsidR="00B60EA9" w:rsidRPr="00B60EA9">
        <w:rPr>
          <w:rFonts w:ascii="Times New Roman" w:hAnsi="Times New Roman" w:cs="Times New Roman"/>
          <w:sz w:val="24"/>
          <w:szCs w:val="24"/>
        </w:rPr>
        <w:t>Topologically Integrated Geographic Encoding &amp; Referencing</w:t>
      </w:r>
      <w:r w:rsidR="00B60EA9">
        <w:rPr>
          <w:rFonts w:ascii="Times New Roman" w:hAnsi="Times New Roman" w:cs="Times New Roman"/>
          <w:sz w:val="24"/>
          <w:szCs w:val="24"/>
        </w:rPr>
        <w:t xml:space="preserve"> (TIGER) files </w:t>
      </w:r>
      <w:r w:rsidR="002578C0">
        <w:rPr>
          <w:rFonts w:ascii="Times New Roman" w:hAnsi="Times New Roman" w:cs="Times New Roman"/>
          <w:sz w:val="24"/>
          <w:szCs w:val="24"/>
        </w:rPr>
        <w:t>that</w:t>
      </w:r>
      <w:r w:rsidR="00B60EA9">
        <w:rPr>
          <w:rFonts w:ascii="Times New Roman" w:hAnsi="Times New Roman" w:cs="Times New Roman"/>
          <w:sz w:val="24"/>
          <w:szCs w:val="24"/>
        </w:rPr>
        <w:t xml:space="preserve"> help generate “shape files” for mapping and for “spatially joining” </w:t>
      </w:r>
      <w:r w:rsidR="0055360B">
        <w:rPr>
          <w:rFonts w:ascii="Times New Roman" w:hAnsi="Times New Roman" w:cs="Times New Roman"/>
          <w:sz w:val="24"/>
          <w:szCs w:val="24"/>
        </w:rPr>
        <w:t>other map features (e.g., building locations) with geographic tract information</w:t>
      </w:r>
      <w:r w:rsidR="00384C86">
        <w:rPr>
          <w:rFonts w:ascii="Times New Roman" w:hAnsi="Times New Roman" w:cs="Times New Roman"/>
          <w:sz w:val="24"/>
          <w:szCs w:val="24"/>
        </w:rPr>
        <w:t>. The analysis draws on 2010 tract definitions for KCPS</w:t>
      </w:r>
      <w:r w:rsidR="0055360B">
        <w:rPr>
          <w:rFonts w:ascii="Times New Roman" w:hAnsi="Times New Roman" w:cs="Times New Roman"/>
          <w:sz w:val="24"/>
          <w:szCs w:val="24"/>
        </w:rPr>
        <w:t xml:space="preserve"> (</w:t>
      </w:r>
      <w:hyperlink r:id="rId10" w:anchor="list-tab-IVX6N0WF6P308MGZW5" w:history="1">
        <w:r w:rsidR="0038382A" w:rsidRPr="00B2606D">
          <w:rPr>
            <w:rStyle w:val="Hyperlink"/>
            <w:rFonts w:ascii="Times New Roman" w:hAnsi="Times New Roman" w:cs="Times New Roman"/>
            <w:sz w:val="24"/>
            <w:szCs w:val="24"/>
          </w:rPr>
          <w:t>https://www.census.gov/geographies/mapping-files/time-series/geo/tiger-line-file.2010.html#list-tab-IVX6N0WF6P308MGZW5</w:t>
        </w:r>
      </w:hyperlink>
      <w:r w:rsidR="0055360B">
        <w:rPr>
          <w:rFonts w:ascii="Times New Roman" w:hAnsi="Times New Roman" w:cs="Times New Roman"/>
          <w:sz w:val="24"/>
          <w:szCs w:val="24"/>
        </w:rPr>
        <w:t xml:space="preserve">). </w:t>
      </w:r>
      <w:r w:rsidR="006C7174">
        <w:rPr>
          <w:rFonts w:ascii="Times New Roman" w:hAnsi="Times New Roman" w:cs="Times New Roman"/>
          <w:sz w:val="24"/>
          <w:szCs w:val="24"/>
        </w:rPr>
        <w:t xml:space="preserve">Two of the 91 tracts in KCPS were excluded from the analysis for lack of any residential and/or school presence: the tracts for the Kansas City Zoo and the Arrowhead Stadium. Both the zoo and the stadium comprise nearly entirely </w:t>
      </w:r>
      <w:r w:rsidR="005D72B7">
        <w:rPr>
          <w:rFonts w:ascii="Times New Roman" w:hAnsi="Times New Roman" w:cs="Times New Roman"/>
          <w:sz w:val="24"/>
          <w:szCs w:val="24"/>
        </w:rPr>
        <w:t>t</w:t>
      </w:r>
      <w:r w:rsidR="006C7174">
        <w:rPr>
          <w:rFonts w:ascii="Times New Roman" w:hAnsi="Times New Roman" w:cs="Times New Roman"/>
          <w:sz w:val="24"/>
          <w:szCs w:val="24"/>
        </w:rPr>
        <w:t>heir own census tract.</w:t>
      </w:r>
    </w:p>
    <w:p w:rsidR="00A566DD" w:rsidRDefault="00A566DD" w:rsidP="009139EF">
      <w:pPr>
        <w:spacing w:after="0" w:line="240" w:lineRule="auto"/>
        <w:rPr>
          <w:rFonts w:ascii="Times New Roman" w:hAnsi="Times New Roman" w:cs="Times New Roman"/>
          <w:sz w:val="24"/>
          <w:szCs w:val="24"/>
        </w:rPr>
      </w:pPr>
    </w:p>
    <w:p w:rsidR="006C7174" w:rsidRDefault="006C7174" w:rsidP="009139EF">
      <w:pPr>
        <w:spacing w:after="0" w:line="240" w:lineRule="auto"/>
        <w:jc w:val="center"/>
        <w:rPr>
          <w:rFonts w:ascii="Times New Roman" w:hAnsi="Times New Roman" w:cs="Times New Roman"/>
          <w:sz w:val="24"/>
          <w:szCs w:val="24"/>
        </w:rPr>
      </w:pPr>
      <w:r w:rsidRPr="006C7174">
        <w:rPr>
          <w:rFonts w:ascii="Times New Roman" w:hAnsi="Times New Roman" w:cs="Times New Roman"/>
          <w:noProof/>
          <w:sz w:val="24"/>
          <w:szCs w:val="24"/>
        </w:rPr>
        <w:drawing>
          <wp:inline distT="0" distB="0" distL="0" distR="0">
            <wp:extent cx="2646609" cy="3426032"/>
            <wp:effectExtent l="0" t="0" r="1905" b="3175"/>
            <wp:docPr id="5" name="Picture 1" descr="Map&#10;&#10;Description automatically generated">
              <a:extLst xmlns:a="http://schemas.openxmlformats.org/drawingml/2006/main">
                <a:ext uri="{FF2B5EF4-FFF2-40B4-BE49-F238E27FC236}">
                  <a16:creationId xmlns:a16="http://schemas.microsoft.com/office/drawing/2014/main" xmlns:a14="http://schemas.microsoft.com/office/drawing/2010/main" xmlns:pic="http://schemas.openxmlformats.org/drawingml/2006/picture"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5212EF28-8FE0-C8D2-9147-801ABF25E37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Map&#10;&#10;Description automatically generated">
                      <a:extLst>
                        <a:ext uri="{FF2B5EF4-FFF2-40B4-BE49-F238E27FC236}">
                          <a16:creationId xmlns:a16="http://schemas.microsoft.com/office/drawing/2014/main"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5212EF28-8FE0-C8D2-9147-801ABF25E371}"/>
                        </a:ext>
                      </a:extLst>
                    </pic:cNvPr>
                    <pic:cNvPicPr>
                      <a:picLocks noChangeAspect="1"/>
                    </pic:cNvPicPr>
                  </pic:nvPicPr>
                  <pic:blipFill>
                    <a:blip r:embed="rId11" cstate="print">
                      <a:extLst>
                        <a:ext uri="{28A0092B-C50C-407E-A947-70E740481C1C}">
                          <a14:useLocalDpi xmlns:a14="http://schemas.microsoft.com/office/drawing/2010/main"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657771" cy="3440482"/>
                    </a:xfrm>
                    <a:prstGeom prst="rect">
                      <a:avLst/>
                    </a:prstGeom>
                  </pic:spPr>
                </pic:pic>
              </a:graphicData>
            </a:graphic>
          </wp:inline>
        </w:drawing>
      </w:r>
    </w:p>
    <w:p w:rsidR="00CC4D04" w:rsidRPr="00A566DD" w:rsidRDefault="006C7174" w:rsidP="00D841C8">
      <w:pPr>
        <w:spacing w:after="0" w:line="240" w:lineRule="auto"/>
        <w:jc w:val="center"/>
        <w:rPr>
          <w:rFonts w:ascii="Times New Roman" w:hAnsi="Times New Roman" w:cs="Times New Roman"/>
          <w:sz w:val="24"/>
          <w:szCs w:val="24"/>
        </w:rPr>
      </w:pPr>
      <w:r w:rsidRPr="006C7174">
        <w:rPr>
          <w:rFonts w:ascii="Times New Roman" w:hAnsi="Times New Roman" w:cs="Times New Roman"/>
          <w:b/>
          <w:bCs/>
          <w:sz w:val="24"/>
          <w:szCs w:val="24"/>
        </w:rPr>
        <w:t>Figure 1.</w:t>
      </w:r>
      <w:r>
        <w:rPr>
          <w:rFonts w:ascii="Times New Roman" w:hAnsi="Times New Roman" w:cs="Times New Roman"/>
          <w:sz w:val="24"/>
          <w:szCs w:val="24"/>
        </w:rPr>
        <w:t xml:space="preserve"> KCPS census tracts (2010 shapes)</w:t>
      </w:r>
    </w:p>
    <w:p w:rsidR="00CC4D04" w:rsidRDefault="00CC4D04" w:rsidP="009139EF">
      <w:pPr>
        <w:spacing w:after="0" w:line="240" w:lineRule="auto"/>
        <w:rPr>
          <w:rFonts w:ascii="Times New Roman" w:hAnsi="Times New Roman" w:cs="Times New Roman"/>
          <w:sz w:val="24"/>
          <w:szCs w:val="24"/>
        </w:rPr>
      </w:pPr>
    </w:p>
    <w:p w:rsidR="006C7174" w:rsidRDefault="00D439BA" w:rsidP="00B162D7">
      <w:pPr>
        <w:spacing w:after="0" w:line="240" w:lineRule="auto"/>
        <w:rPr>
          <w:rFonts w:ascii="Times New Roman" w:hAnsi="Times New Roman" w:cs="Times New Roman"/>
          <w:sz w:val="24"/>
          <w:szCs w:val="24"/>
        </w:rPr>
      </w:pPr>
      <w:r w:rsidRPr="00D439BA">
        <w:rPr>
          <w:rFonts w:ascii="Times New Roman" w:hAnsi="Times New Roman" w:cs="Times New Roman"/>
          <w:sz w:val="24"/>
          <w:szCs w:val="24"/>
        </w:rPr>
        <w:t xml:space="preserve">For census tract features </w:t>
      </w:r>
      <w:r>
        <w:rPr>
          <w:rFonts w:ascii="Times New Roman" w:hAnsi="Times New Roman" w:cs="Times New Roman"/>
          <w:sz w:val="24"/>
          <w:szCs w:val="24"/>
        </w:rPr>
        <w:t xml:space="preserve">such as </w:t>
      </w:r>
      <w:r w:rsidR="003754D2">
        <w:rPr>
          <w:rFonts w:ascii="Times New Roman" w:hAnsi="Times New Roman" w:cs="Times New Roman"/>
          <w:sz w:val="24"/>
          <w:szCs w:val="24"/>
        </w:rPr>
        <w:t xml:space="preserve">median </w:t>
      </w:r>
      <w:r>
        <w:rPr>
          <w:rFonts w:ascii="Times New Roman" w:hAnsi="Times New Roman" w:cs="Times New Roman"/>
          <w:sz w:val="24"/>
          <w:szCs w:val="24"/>
        </w:rPr>
        <w:t>home values</w:t>
      </w:r>
      <w:r w:rsidR="003754D2">
        <w:rPr>
          <w:rFonts w:ascii="Times New Roman" w:hAnsi="Times New Roman" w:cs="Times New Roman"/>
          <w:sz w:val="24"/>
          <w:szCs w:val="24"/>
        </w:rPr>
        <w:t>, median rent,</w:t>
      </w:r>
      <w:r>
        <w:rPr>
          <w:rFonts w:ascii="Times New Roman" w:hAnsi="Times New Roman" w:cs="Times New Roman"/>
          <w:sz w:val="24"/>
          <w:szCs w:val="24"/>
        </w:rPr>
        <w:t xml:space="preserve"> and other pertinent </w:t>
      </w:r>
      <w:r w:rsidRPr="00D439BA">
        <w:rPr>
          <w:rFonts w:ascii="Times New Roman" w:hAnsi="Times New Roman" w:cs="Times New Roman"/>
          <w:sz w:val="24"/>
          <w:szCs w:val="24"/>
        </w:rPr>
        <w:t xml:space="preserve">social and economic conditions, </w:t>
      </w:r>
      <w:r>
        <w:rPr>
          <w:rFonts w:ascii="Times New Roman" w:hAnsi="Times New Roman" w:cs="Times New Roman"/>
          <w:sz w:val="24"/>
          <w:szCs w:val="24"/>
        </w:rPr>
        <w:t xml:space="preserve">data were drawn from the </w:t>
      </w:r>
      <w:r w:rsidRPr="00D439BA">
        <w:rPr>
          <w:rFonts w:ascii="Times New Roman" w:hAnsi="Times New Roman" w:cs="Times New Roman"/>
          <w:i/>
          <w:iCs/>
          <w:sz w:val="24"/>
          <w:szCs w:val="24"/>
        </w:rPr>
        <w:t>National Institutes of Health</w:t>
      </w:r>
      <w:r>
        <w:rPr>
          <w:rFonts w:ascii="Times New Roman" w:hAnsi="Times New Roman" w:cs="Times New Roman"/>
          <w:sz w:val="24"/>
          <w:szCs w:val="24"/>
        </w:rPr>
        <w:t xml:space="preserve"> (NIH)</w:t>
      </w:r>
      <w:r w:rsidRPr="00D439BA">
        <w:rPr>
          <w:rFonts w:ascii="Times New Roman" w:hAnsi="Times New Roman" w:cs="Times New Roman"/>
          <w:sz w:val="24"/>
          <w:szCs w:val="24"/>
        </w:rPr>
        <w:t xml:space="preserve"> </w:t>
      </w:r>
      <w:r>
        <w:rPr>
          <w:rFonts w:ascii="Times New Roman" w:hAnsi="Times New Roman" w:cs="Times New Roman"/>
          <w:sz w:val="24"/>
          <w:szCs w:val="24"/>
        </w:rPr>
        <w:t>databases. Within NIH,</w:t>
      </w:r>
      <w:r w:rsidR="00EE73CC">
        <w:rPr>
          <w:rFonts w:ascii="Times New Roman" w:hAnsi="Times New Roman" w:cs="Times New Roman"/>
          <w:sz w:val="24"/>
          <w:szCs w:val="24"/>
        </w:rPr>
        <w:t xml:space="preserve"> the</w:t>
      </w:r>
      <w:r>
        <w:rPr>
          <w:rFonts w:ascii="Times New Roman" w:hAnsi="Times New Roman" w:cs="Times New Roman"/>
          <w:sz w:val="24"/>
          <w:szCs w:val="24"/>
        </w:rPr>
        <w:t xml:space="preserve"> </w:t>
      </w:r>
      <w:r w:rsidRPr="00D439BA">
        <w:rPr>
          <w:rFonts w:ascii="Times New Roman" w:hAnsi="Times New Roman" w:cs="Times New Roman"/>
          <w:i/>
          <w:iCs/>
          <w:sz w:val="24"/>
          <w:szCs w:val="24"/>
        </w:rPr>
        <w:t>National Cancer Institute’s Surveillance, Epidemiology, and End Results Program</w:t>
      </w:r>
      <w:r w:rsidRPr="00D439BA">
        <w:rPr>
          <w:rFonts w:ascii="Times New Roman" w:hAnsi="Times New Roman" w:cs="Times New Roman"/>
          <w:sz w:val="24"/>
          <w:szCs w:val="24"/>
        </w:rPr>
        <w:t xml:space="preserve"> (</w:t>
      </w:r>
      <w:hyperlink w:history="1">
        <w:r w:rsidR="00EC32F2" w:rsidRPr="00CA3237">
          <w:rPr>
            <w:rStyle w:val="Hyperlink"/>
            <w:rFonts w:ascii="Times New Roman" w:hAnsi="Times New Roman" w:cs="Times New Roman"/>
            <w:sz w:val="24"/>
            <w:szCs w:val="24"/>
          </w:rPr>
          <w:t>https://seer. cancer.gov/</w:t>
        </w:r>
      </w:hyperlink>
      <w:r w:rsidRPr="00D439BA">
        <w:rPr>
          <w:rFonts w:ascii="Times New Roman" w:hAnsi="Times New Roman" w:cs="Times New Roman"/>
          <w:sz w:val="24"/>
          <w:szCs w:val="24"/>
        </w:rPr>
        <w:t>)</w:t>
      </w:r>
      <w:r>
        <w:rPr>
          <w:rFonts w:ascii="Times New Roman" w:hAnsi="Times New Roman" w:cs="Times New Roman"/>
          <w:sz w:val="24"/>
          <w:szCs w:val="24"/>
        </w:rPr>
        <w:t xml:space="preserve"> offers publicly available </w:t>
      </w:r>
      <w:r w:rsidRPr="00D439BA">
        <w:rPr>
          <w:rFonts w:ascii="Times New Roman" w:hAnsi="Times New Roman" w:cs="Times New Roman"/>
          <w:sz w:val="24"/>
          <w:szCs w:val="24"/>
        </w:rPr>
        <w:t>detailed yearly estimate</w:t>
      </w:r>
      <w:r>
        <w:rPr>
          <w:rFonts w:ascii="Times New Roman" w:hAnsi="Times New Roman" w:cs="Times New Roman"/>
          <w:sz w:val="24"/>
          <w:szCs w:val="24"/>
        </w:rPr>
        <w:t>s</w:t>
      </w:r>
      <w:r w:rsidRPr="00D439BA">
        <w:rPr>
          <w:rFonts w:ascii="Times New Roman" w:hAnsi="Times New Roman" w:cs="Times New Roman"/>
          <w:sz w:val="24"/>
          <w:szCs w:val="24"/>
        </w:rPr>
        <w:t xml:space="preserve"> of</w:t>
      </w:r>
      <w:r>
        <w:rPr>
          <w:rFonts w:ascii="Times New Roman" w:hAnsi="Times New Roman" w:cs="Times New Roman"/>
          <w:sz w:val="24"/>
          <w:szCs w:val="24"/>
        </w:rPr>
        <w:t xml:space="preserve"> a host of</w:t>
      </w:r>
      <w:r w:rsidRPr="00D439BA">
        <w:rPr>
          <w:rFonts w:ascii="Times New Roman" w:hAnsi="Times New Roman" w:cs="Times New Roman"/>
          <w:sz w:val="24"/>
          <w:szCs w:val="24"/>
        </w:rPr>
        <w:t xml:space="preserve"> </w:t>
      </w:r>
      <w:r>
        <w:rPr>
          <w:rFonts w:ascii="Times New Roman" w:hAnsi="Times New Roman" w:cs="Times New Roman"/>
          <w:sz w:val="24"/>
          <w:szCs w:val="24"/>
        </w:rPr>
        <w:lastRenderedPageBreak/>
        <w:t xml:space="preserve">social and economic measures </w:t>
      </w:r>
      <w:r w:rsidRPr="00D439BA">
        <w:rPr>
          <w:rFonts w:ascii="Times New Roman" w:hAnsi="Times New Roman" w:cs="Times New Roman"/>
          <w:sz w:val="24"/>
          <w:szCs w:val="24"/>
        </w:rPr>
        <w:t xml:space="preserve">for all census tracts in the U.S. </w:t>
      </w:r>
      <w:r>
        <w:rPr>
          <w:rFonts w:ascii="Times New Roman" w:hAnsi="Times New Roman" w:cs="Times New Roman"/>
          <w:sz w:val="24"/>
          <w:szCs w:val="24"/>
        </w:rPr>
        <w:t xml:space="preserve">The NIH produces tract-level yearly data by complex multilevel predictive models that rely primarily on U.S. Census Bureau’s </w:t>
      </w:r>
      <w:r>
        <w:rPr>
          <w:rFonts w:ascii="Times New Roman" w:hAnsi="Times New Roman" w:cs="Times New Roman"/>
          <w:i/>
          <w:iCs/>
          <w:sz w:val="24"/>
          <w:szCs w:val="24"/>
        </w:rPr>
        <w:t>American Community Survey</w:t>
      </w:r>
      <w:r>
        <w:rPr>
          <w:rFonts w:ascii="Times New Roman" w:hAnsi="Times New Roman" w:cs="Times New Roman"/>
          <w:sz w:val="24"/>
          <w:szCs w:val="24"/>
        </w:rPr>
        <w:t xml:space="preserve">, which offers 3- and 5-year rolling estimates of relevant measures based on a 1 percent sample of the entire U.S. population for each year involved. However, the NIH data was limited to </w:t>
      </w:r>
      <w:r w:rsidR="00EE73CC">
        <w:rPr>
          <w:rFonts w:ascii="Times New Roman" w:hAnsi="Times New Roman" w:cs="Times New Roman"/>
          <w:sz w:val="24"/>
          <w:szCs w:val="24"/>
        </w:rPr>
        <w:t xml:space="preserve">the </w:t>
      </w:r>
      <w:r>
        <w:rPr>
          <w:rFonts w:ascii="Times New Roman" w:hAnsi="Times New Roman" w:cs="Times New Roman"/>
          <w:sz w:val="24"/>
          <w:szCs w:val="24"/>
        </w:rPr>
        <w:t xml:space="preserve">2008-18 period. Thus, </w:t>
      </w:r>
      <w:r w:rsidR="00EC32F2">
        <w:rPr>
          <w:rFonts w:ascii="Times New Roman" w:hAnsi="Times New Roman" w:cs="Times New Roman"/>
          <w:sz w:val="24"/>
          <w:szCs w:val="24"/>
        </w:rPr>
        <w:t>the</w:t>
      </w:r>
      <w:r>
        <w:rPr>
          <w:rFonts w:ascii="Times New Roman" w:hAnsi="Times New Roman" w:cs="Times New Roman"/>
          <w:sz w:val="24"/>
          <w:szCs w:val="24"/>
        </w:rPr>
        <w:t xml:space="preserve"> analysis </w:t>
      </w:r>
      <w:r w:rsidR="00EC32F2">
        <w:rPr>
          <w:rFonts w:ascii="Times New Roman" w:hAnsi="Times New Roman" w:cs="Times New Roman"/>
          <w:sz w:val="24"/>
          <w:szCs w:val="24"/>
        </w:rPr>
        <w:t xml:space="preserve">involved </w:t>
      </w:r>
      <w:r w:rsidRPr="00D439BA">
        <w:rPr>
          <w:rFonts w:ascii="Times New Roman" w:hAnsi="Times New Roman" w:cs="Times New Roman"/>
          <w:sz w:val="24"/>
          <w:szCs w:val="24"/>
        </w:rPr>
        <w:t>interpolat</w:t>
      </w:r>
      <w:r w:rsidR="00EC32F2">
        <w:rPr>
          <w:rFonts w:ascii="Times New Roman" w:hAnsi="Times New Roman" w:cs="Times New Roman"/>
          <w:sz w:val="24"/>
          <w:szCs w:val="24"/>
        </w:rPr>
        <w:t xml:space="preserve">ion of </w:t>
      </w:r>
      <w:r w:rsidRPr="00D439BA">
        <w:rPr>
          <w:rFonts w:ascii="Times New Roman" w:hAnsi="Times New Roman" w:cs="Times New Roman"/>
          <w:sz w:val="24"/>
          <w:szCs w:val="24"/>
        </w:rPr>
        <w:t xml:space="preserve">the 2007 </w:t>
      </w:r>
      <w:r>
        <w:rPr>
          <w:rFonts w:ascii="Times New Roman" w:hAnsi="Times New Roman" w:cs="Times New Roman"/>
          <w:sz w:val="24"/>
          <w:szCs w:val="24"/>
        </w:rPr>
        <w:t xml:space="preserve">measures </w:t>
      </w:r>
      <w:r w:rsidRPr="00D439BA">
        <w:rPr>
          <w:rFonts w:ascii="Times New Roman" w:hAnsi="Times New Roman" w:cs="Times New Roman"/>
          <w:sz w:val="24"/>
          <w:szCs w:val="24"/>
        </w:rPr>
        <w:t>based on</w:t>
      </w:r>
      <w:r>
        <w:rPr>
          <w:rFonts w:ascii="Times New Roman" w:hAnsi="Times New Roman" w:cs="Times New Roman"/>
          <w:sz w:val="24"/>
          <w:szCs w:val="24"/>
        </w:rPr>
        <w:t xml:space="preserve"> a</w:t>
      </w:r>
      <w:r w:rsidRPr="00D439BA">
        <w:rPr>
          <w:rFonts w:ascii="Times New Roman" w:hAnsi="Times New Roman" w:cs="Times New Roman"/>
          <w:sz w:val="24"/>
          <w:szCs w:val="24"/>
        </w:rPr>
        <w:t xml:space="preserve"> yearly trend analysis.</w:t>
      </w:r>
      <w:r w:rsidR="007D001F">
        <w:rPr>
          <w:rFonts w:ascii="Times New Roman" w:hAnsi="Times New Roman" w:cs="Times New Roman"/>
          <w:sz w:val="24"/>
          <w:szCs w:val="24"/>
        </w:rPr>
        <w:t xml:space="preserve"> As an additional measure of property values, the analysis relies on the federal House Price Index (HPI)</w:t>
      </w:r>
      <w:r w:rsidR="00B162D7">
        <w:rPr>
          <w:rFonts w:ascii="Times New Roman" w:hAnsi="Times New Roman" w:cs="Times New Roman"/>
          <w:sz w:val="24"/>
          <w:szCs w:val="24"/>
        </w:rPr>
        <w:t xml:space="preserve">. Tract-level yearly HPI data was obtained from the </w:t>
      </w:r>
      <w:r w:rsidR="00B162D7" w:rsidRPr="00B162D7">
        <w:rPr>
          <w:rFonts w:ascii="Times New Roman" w:hAnsi="Times New Roman" w:cs="Times New Roman"/>
          <w:sz w:val="24"/>
          <w:szCs w:val="24"/>
        </w:rPr>
        <w:t xml:space="preserve">Federal Housing Finance Agency </w:t>
      </w:r>
      <w:r w:rsidR="00B162D7">
        <w:rPr>
          <w:rFonts w:ascii="Times New Roman" w:hAnsi="Times New Roman" w:cs="Times New Roman"/>
          <w:sz w:val="24"/>
          <w:szCs w:val="24"/>
        </w:rPr>
        <w:t xml:space="preserve">(FHFA) </w:t>
      </w:r>
      <w:r w:rsidR="00B162D7" w:rsidRPr="00B162D7">
        <w:rPr>
          <w:rFonts w:ascii="Times New Roman" w:hAnsi="Times New Roman" w:cs="Times New Roman"/>
          <w:sz w:val="24"/>
          <w:szCs w:val="24"/>
        </w:rPr>
        <w:t>(</w:t>
      </w:r>
      <w:hyperlink r:id="rId12" w:history="1">
        <w:r w:rsidR="00EE73CC" w:rsidRPr="00A22FD5">
          <w:rPr>
            <w:rStyle w:val="Hyperlink"/>
            <w:rFonts w:ascii="Times New Roman" w:hAnsi="Times New Roman" w:cs="Times New Roman"/>
            <w:sz w:val="24"/>
            <w:szCs w:val="24"/>
          </w:rPr>
          <w:t>https://www.fhfa.gov/DataTools/ Downloads/Pages/House-Price-Index.aspx</w:t>
        </w:r>
      </w:hyperlink>
      <w:r w:rsidR="00B162D7" w:rsidRPr="00B162D7">
        <w:rPr>
          <w:rFonts w:ascii="Times New Roman" w:hAnsi="Times New Roman" w:cs="Times New Roman"/>
          <w:sz w:val="24"/>
          <w:szCs w:val="24"/>
        </w:rPr>
        <w:t>)</w:t>
      </w:r>
      <w:r w:rsidR="00B162D7">
        <w:rPr>
          <w:rFonts w:ascii="Times New Roman" w:hAnsi="Times New Roman" w:cs="Times New Roman"/>
          <w:sz w:val="24"/>
          <w:szCs w:val="24"/>
        </w:rPr>
        <w:t xml:space="preserve">. HPI is </w:t>
      </w:r>
      <w:r w:rsidR="00B162D7" w:rsidRPr="00B162D7">
        <w:rPr>
          <w:rFonts w:ascii="Times New Roman" w:hAnsi="Times New Roman" w:cs="Times New Roman"/>
          <w:sz w:val="24"/>
          <w:szCs w:val="24"/>
        </w:rPr>
        <w:t>a weighted, repeat-sales index, measuring average change in repeat sales or refinancings of single-family homes</w:t>
      </w:r>
      <w:r w:rsidR="00B162D7">
        <w:rPr>
          <w:rFonts w:ascii="Times New Roman" w:hAnsi="Times New Roman" w:cs="Times New Roman"/>
          <w:sz w:val="24"/>
          <w:szCs w:val="24"/>
        </w:rPr>
        <w:t>.</w:t>
      </w:r>
    </w:p>
    <w:p w:rsidR="006C7174" w:rsidRDefault="006C7174" w:rsidP="009139EF">
      <w:pPr>
        <w:spacing w:after="0" w:line="240" w:lineRule="auto"/>
        <w:rPr>
          <w:rFonts w:ascii="Times New Roman" w:hAnsi="Times New Roman" w:cs="Times New Roman"/>
          <w:sz w:val="24"/>
          <w:szCs w:val="24"/>
        </w:rPr>
      </w:pPr>
    </w:p>
    <w:p w:rsidR="00EC32F2" w:rsidRDefault="00EC32F2" w:rsidP="009139EF">
      <w:pPr>
        <w:spacing w:after="0"/>
        <w:rPr>
          <w:rFonts w:ascii="Times New Roman" w:hAnsi="Times New Roman" w:cs="Times New Roman"/>
          <w:sz w:val="24"/>
          <w:szCs w:val="24"/>
        </w:rPr>
      </w:pPr>
      <w:r w:rsidRPr="00EC32F2">
        <w:rPr>
          <w:rFonts w:ascii="Times New Roman" w:hAnsi="Times New Roman" w:cs="Times New Roman"/>
          <w:sz w:val="24"/>
          <w:szCs w:val="24"/>
        </w:rPr>
        <w:t xml:space="preserve">For </w:t>
      </w:r>
      <w:r>
        <w:rPr>
          <w:rFonts w:ascii="Times New Roman" w:hAnsi="Times New Roman" w:cs="Times New Roman"/>
          <w:sz w:val="24"/>
          <w:szCs w:val="24"/>
        </w:rPr>
        <w:t xml:space="preserve">tract-level yearly </w:t>
      </w:r>
      <w:r w:rsidRPr="00EC32F2">
        <w:rPr>
          <w:rFonts w:ascii="Times New Roman" w:hAnsi="Times New Roman" w:cs="Times New Roman"/>
          <w:sz w:val="24"/>
          <w:szCs w:val="24"/>
        </w:rPr>
        <w:t>crime counts</w:t>
      </w:r>
      <w:r>
        <w:rPr>
          <w:rFonts w:ascii="Times New Roman" w:hAnsi="Times New Roman" w:cs="Times New Roman"/>
          <w:sz w:val="24"/>
          <w:szCs w:val="24"/>
        </w:rPr>
        <w:t xml:space="preserve">, the analysis drew on data from </w:t>
      </w:r>
      <w:r w:rsidRPr="00EC32F2">
        <w:rPr>
          <w:rFonts w:ascii="Times New Roman" w:hAnsi="Times New Roman" w:cs="Times New Roman"/>
          <w:i/>
          <w:iCs/>
          <w:sz w:val="24"/>
          <w:szCs w:val="24"/>
        </w:rPr>
        <w:t>OpenDataKC</w:t>
      </w:r>
      <w:r w:rsidRPr="00EC32F2">
        <w:rPr>
          <w:rFonts w:ascii="Times New Roman" w:hAnsi="Times New Roman" w:cs="Times New Roman"/>
          <w:sz w:val="24"/>
          <w:szCs w:val="24"/>
        </w:rPr>
        <w:t xml:space="preserve"> in Kansas City, </w:t>
      </w:r>
      <w:r w:rsidR="00EE73CC">
        <w:rPr>
          <w:rFonts w:ascii="Times New Roman" w:hAnsi="Times New Roman" w:cs="Times New Roman"/>
          <w:sz w:val="24"/>
          <w:szCs w:val="24"/>
        </w:rPr>
        <w:t>MO</w:t>
      </w:r>
      <w:r w:rsidRPr="00EC32F2">
        <w:rPr>
          <w:rFonts w:ascii="Times New Roman" w:hAnsi="Times New Roman" w:cs="Times New Roman"/>
          <w:sz w:val="24"/>
          <w:szCs w:val="24"/>
        </w:rPr>
        <w:t>.</w:t>
      </w:r>
      <w:r>
        <w:rPr>
          <w:rFonts w:ascii="Times New Roman" w:hAnsi="Times New Roman" w:cs="Times New Roman"/>
          <w:sz w:val="24"/>
          <w:szCs w:val="24"/>
        </w:rPr>
        <w:t xml:space="preserve"> </w:t>
      </w:r>
      <w:r w:rsidRPr="00EC32F2">
        <w:rPr>
          <w:rFonts w:ascii="Times New Roman" w:hAnsi="Times New Roman" w:cs="Times New Roman"/>
          <w:sz w:val="24"/>
          <w:szCs w:val="24"/>
        </w:rPr>
        <w:t xml:space="preserve">This open source website offers yearly tables for all reported crime incidences in the city, along with location </w:t>
      </w:r>
      <w:r>
        <w:rPr>
          <w:rFonts w:ascii="Times New Roman" w:hAnsi="Times New Roman" w:cs="Times New Roman"/>
          <w:sz w:val="24"/>
          <w:szCs w:val="24"/>
        </w:rPr>
        <w:t>information</w:t>
      </w:r>
      <w:r w:rsidRPr="00EC32F2">
        <w:rPr>
          <w:rFonts w:ascii="Times New Roman" w:hAnsi="Times New Roman" w:cs="Times New Roman"/>
          <w:sz w:val="24"/>
          <w:szCs w:val="24"/>
        </w:rPr>
        <w:t xml:space="preserve"> (e.g., </w:t>
      </w:r>
      <w:hyperlink r:id="rId13" w:history="1">
        <w:r w:rsidRPr="00EC32F2">
          <w:rPr>
            <w:rStyle w:val="Hyperlink"/>
            <w:rFonts w:ascii="Times New Roman" w:hAnsi="Times New Roman" w:cs="Times New Roman"/>
            <w:sz w:val="24"/>
            <w:szCs w:val="24"/>
          </w:rPr>
          <w:t>https://data.kcmo.org/Crime/KCPD-Crime-Data-2020/vsgj-uufz</w:t>
        </w:r>
      </w:hyperlink>
      <w:r w:rsidRPr="00EC32F2">
        <w:rPr>
          <w:rFonts w:ascii="Times New Roman" w:hAnsi="Times New Roman" w:cs="Times New Roman"/>
          <w:sz w:val="24"/>
          <w:szCs w:val="24"/>
        </w:rPr>
        <w:t xml:space="preserve">). </w:t>
      </w:r>
      <w:r>
        <w:rPr>
          <w:rFonts w:ascii="Times New Roman" w:hAnsi="Times New Roman" w:cs="Times New Roman"/>
          <w:sz w:val="24"/>
          <w:szCs w:val="24"/>
        </w:rPr>
        <w:t xml:space="preserve">Each incidence in each year was </w:t>
      </w:r>
      <w:r w:rsidRPr="00EC32F2">
        <w:rPr>
          <w:rFonts w:ascii="Times New Roman" w:hAnsi="Times New Roman" w:cs="Times New Roman"/>
          <w:sz w:val="24"/>
          <w:szCs w:val="24"/>
        </w:rPr>
        <w:t xml:space="preserve">geocoded </w:t>
      </w:r>
      <w:r>
        <w:rPr>
          <w:rFonts w:ascii="Times New Roman" w:hAnsi="Times New Roman" w:cs="Times New Roman"/>
          <w:sz w:val="24"/>
          <w:szCs w:val="24"/>
        </w:rPr>
        <w:t xml:space="preserve">and assigned a census tract. The counts were then </w:t>
      </w:r>
      <w:r w:rsidRPr="00EC32F2">
        <w:rPr>
          <w:rFonts w:ascii="Times New Roman" w:hAnsi="Times New Roman" w:cs="Times New Roman"/>
          <w:sz w:val="24"/>
          <w:szCs w:val="24"/>
        </w:rPr>
        <w:t xml:space="preserve">aggregated by census tract. In the process, </w:t>
      </w:r>
      <w:r>
        <w:rPr>
          <w:rFonts w:ascii="Times New Roman" w:hAnsi="Times New Roman" w:cs="Times New Roman"/>
          <w:sz w:val="24"/>
          <w:szCs w:val="24"/>
        </w:rPr>
        <w:t xml:space="preserve">crimes were </w:t>
      </w:r>
      <w:r w:rsidRPr="00EC32F2">
        <w:rPr>
          <w:rFonts w:ascii="Times New Roman" w:hAnsi="Times New Roman" w:cs="Times New Roman"/>
          <w:sz w:val="24"/>
          <w:szCs w:val="24"/>
        </w:rPr>
        <w:t xml:space="preserve">taxonomized </w:t>
      </w:r>
      <w:r w:rsidR="003E2770">
        <w:rPr>
          <w:rFonts w:ascii="Times New Roman" w:hAnsi="Times New Roman" w:cs="Times New Roman"/>
          <w:sz w:val="24"/>
          <w:szCs w:val="24"/>
        </w:rPr>
        <w:t xml:space="preserve">by </w:t>
      </w:r>
      <w:r w:rsidRPr="00EC32F2">
        <w:rPr>
          <w:rFonts w:ascii="Times New Roman" w:hAnsi="Times New Roman" w:cs="Times New Roman"/>
          <w:sz w:val="24"/>
          <w:szCs w:val="24"/>
        </w:rPr>
        <w:t xml:space="preserve">using </w:t>
      </w:r>
      <w:r>
        <w:rPr>
          <w:rFonts w:ascii="Times New Roman" w:hAnsi="Times New Roman" w:cs="Times New Roman"/>
          <w:sz w:val="24"/>
          <w:szCs w:val="24"/>
        </w:rPr>
        <w:t>the Federal Bureau of Investigation’s (FBI’s)</w:t>
      </w:r>
      <w:r w:rsidRPr="00EC32F2">
        <w:rPr>
          <w:rFonts w:ascii="Times New Roman" w:hAnsi="Times New Roman" w:cs="Times New Roman"/>
          <w:sz w:val="24"/>
          <w:szCs w:val="24"/>
        </w:rPr>
        <w:t xml:space="preserve"> classification system for the National Incident-Based Reporting System (NIBRS). </w:t>
      </w:r>
      <w:r w:rsidR="00C6250F">
        <w:rPr>
          <w:rFonts w:ascii="Times New Roman" w:hAnsi="Times New Roman" w:cs="Times New Roman"/>
          <w:sz w:val="24"/>
          <w:szCs w:val="24"/>
        </w:rPr>
        <w:t xml:space="preserve">A small share of records in the original crime tables from </w:t>
      </w:r>
      <w:r w:rsidR="00C6250F" w:rsidRPr="00EC32F2">
        <w:rPr>
          <w:rFonts w:ascii="Times New Roman" w:hAnsi="Times New Roman" w:cs="Times New Roman"/>
          <w:i/>
          <w:iCs/>
          <w:sz w:val="24"/>
          <w:szCs w:val="24"/>
        </w:rPr>
        <w:t>OpenDataKC</w:t>
      </w:r>
      <w:r w:rsidR="00C6250F" w:rsidRPr="00EC32F2">
        <w:rPr>
          <w:rFonts w:ascii="Times New Roman" w:hAnsi="Times New Roman" w:cs="Times New Roman"/>
          <w:sz w:val="24"/>
          <w:szCs w:val="24"/>
        </w:rPr>
        <w:t xml:space="preserve"> </w:t>
      </w:r>
      <w:r w:rsidR="003E2770">
        <w:rPr>
          <w:rFonts w:ascii="Times New Roman" w:hAnsi="Times New Roman" w:cs="Times New Roman"/>
          <w:sz w:val="24"/>
          <w:szCs w:val="24"/>
        </w:rPr>
        <w:t xml:space="preserve">had missing </w:t>
      </w:r>
      <w:r w:rsidR="00C6250F">
        <w:rPr>
          <w:rFonts w:ascii="Times New Roman" w:hAnsi="Times New Roman" w:cs="Times New Roman"/>
          <w:sz w:val="24"/>
          <w:szCs w:val="24"/>
        </w:rPr>
        <w:t>location information, which precluded geocoding. An auxiliary analysis indicated that such missing information was near-random as far as crime types were concerned.</w:t>
      </w:r>
    </w:p>
    <w:p w:rsidR="009139EF" w:rsidRDefault="009139EF" w:rsidP="009139EF">
      <w:pPr>
        <w:spacing w:after="0"/>
        <w:rPr>
          <w:rFonts w:ascii="Times New Roman" w:hAnsi="Times New Roman" w:cs="Times New Roman"/>
          <w:sz w:val="24"/>
          <w:szCs w:val="24"/>
        </w:rPr>
      </w:pPr>
    </w:p>
    <w:p w:rsidR="009139EF" w:rsidRDefault="009139EF" w:rsidP="009139EF">
      <w:pPr>
        <w:spacing w:after="0"/>
        <w:rPr>
          <w:rFonts w:ascii="Times New Roman" w:hAnsi="Times New Roman" w:cs="Times New Roman"/>
          <w:sz w:val="24"/>
          <w:szCs w:val="24"/>
        </w:rPr>
      </w:pPr>
      <w:r>
        <w:rPr>
          <w:rFonts w:ascii="Times New Roman" w:hAnsi="Times New Roman" w:cs="Times New Roman"/>
          <w:sz w:val="24"/>
          <w:szCs w:val="24"/>
        </w:rPr>
        <w:t xml:space="preserve">Finally, for </w:t>
      </w:r>
      <w:r w:rsidRPr="009139EF">
        <w:rPr>
          <w:rFonts w:ascii="Times New Roman" w:hAnsi="Times New Roman" w:cs="Times New Roman"/>
          <w:sz w:val="24"/>
          <w:szCs w:val="24"/>
        </w:rPr>
        <w:t xml:space="preserve">building-level </w:t>
      </w:r>
      <w:r>
        <w:rPr>
          <w:rFonts w:ascii="Times New Roman" w:hAnsi="Times New Roman" w:cs="Times New Roman"/>
          <w:sz w:val="24"/>
          <w:szCs w:val="24"/>
        </w:rPr>
        <w:t xml:space="preserve">academic performance, publicly available </w:t>
      </w:r>
      <w:r w:rsidRPr="009139EF">
        <w:rPr>
          <w:rFonts w:ascii="Times New Roman" w:hAnsi="Times New Roman" w:cs="Times New Roman"/>
          <w:sz w:val="24"/>
          <w:szCs w:val="24"/>
        </w:rPr>
        <w:t>proficiency information</w:t>
      </w:r>
      <w:r>
        <w:rPr>
          <w:rFonts w:ascii="Times New Roman" w:hAnsi="Times New Roman" w:cs="Times New Roman"/>
          <w:sz w:val="24"/>
          <w:szCs w:val="24"/>
        </w:rPr>
        <w:t xml:space="preserve"> were obtained from the </w:t>
      </w:r>
      <w:r w:rsidRPr="009139EF">
        <w:rPr>
          <w:rFonts w:ascii="Times New Roman" w:hAnsi="Times New Roman" w:cs="Times New Roman"/>
          <w:i/>
          <w:iCs/>
          <w:sz w:val="24"/>
          <w:szCs w:val="24"/>
        </w:rPr>
        <w:t>Missouri Department of Elementary and Secondary Education</w:t>
      </w:r>
      <w:r w:rsidRPr="009139EF">
        <w:rPr>
          <w:rFonts w:ascii="Times New Roman" w:hAnsi="Times New Roman" w:cs="Times New Roman"/>
          <w:sz w:val="24"/>
          <w:szCs w:val="24"/>
        </w:rPr>
        <w:t xml:space="preserve"> (DESE; </w:t>
      </w:r>
      <w:hyperlink r:id="rId14" w:history="1">
        <w:r w:rsidRPr="00CA3237">
          <w:rPr>
            <w:rStyle w:val="Hyperlink"/>
            <w:rFonts w:ascii="Times New Roman" w:hAnsi="Times New Roman" w:cs="Times New Roman"/>
            <w:sz w:val="24"/>
            <w:szCs w:val="24"/>
          </w:rPr>
          <w:t>https://dese.mo.gov/quality-schools/assessment</w:t>
        </w:r>
      </w:hyperlink>
      <w:r w:rsidRPr="009139EF">
        <w:rPr>
          <w:rFonts w:ascii="Times New Roman" w:hAnsi="Times New Roman" w:cs="Times New Roman"/>
          <w:sz w:val="24"/>
          <w:szCs w:val="24"/>
        </w:rPr>
        <w:t>).</w:t>
      </w:r>
      <w:r>
        <w:rPr>
          <w:rFonts w:ascii="Times New Roman" w:hAnsi="Times New Roman" w:cs="Times New Roman"/>
          <w:sz w:val="24"/>
          <w:szCs w:val="24"/>
        </w:rPr>
        <w:t xml:space="preserve"> Data included percent proficient per building separately </w:t>
      </w:r>
      <w:r w:rsidR="003E2770">
        <w:rPr>
          <w:rFonts w:ascii="Times New Roman" w:hAnsi="Times New Roman" w:cs="Times New Roman"/>
          <w:sz w:val="24"/>
          <w:szCs w:val="24"/>
        </w:rPr>
        <w:t xml:space="preserve">for </w:t>
      </w:r>
      <w:r>
        <w:rPr>
          <w:rFonts w:ascii="Times New Roman" w:hAnsi="Times New Roman" w:cs="Times New Roman"/>
          <w:sz w:val="24"/>
          <w:szCs w:val="24"/>
        </w:rPr>
        <w:t xml:space="preserve">mathematics and reading. </w:t>
      </w:r>
    </w:p>
    <w:p w:rsidR="00ED0713" w:rsidRPr="00EC32F2" w:rsidRDefault="00ED0713" w:rsidP="009139EF">
      <w:pPr>
        <w:spacing w:after="0"/>
        <w:rPr>
          <w:rFonts w:ascii="Times New Roman" w:hAnsi="Times New Roman" w:cs="Times New Roman"/>
          <w:sz w:val="24"/>
          <w:szCs w:val="24"/>
        </w:rPr>
      </w:pPr>
    </w:p>
    <w:p w:rsidR="00EC32F2" w:rsidRDefault="00B3442A" w:rsidP="00B3442A">
      <w:pPr>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ANALYTIC APPROACH</w:t>
      </w:r>
    </w:p>
    <w:p w:rsidR="009139EF" w:rsidRDefault="009139EF" w:rsidP="009139EF">
      <w:pPr>
        <w:spacing w:after="0" w:line="240" w:lineRule="auto"/>
        <w:rPr>
          <w:rFonts w:ascii="Times New Roman" w:hAnsi="Times New Roman" w:cs="Times New Roman"/>
          <w:sz w:val="24"/>
          <w:szCs w:val="24"/>
        </w:rPr>
      </w:pPr>
    </w:p>
    <w:p w:rsidR="009139EF" w:rsidRDefault="00FD328F" w:rsidP="009139E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For examining </w:t>
      </w:r>
      <w:r w:rsidR="00571F6C">
        <w:rPr>
          <w:rFonts w:ascii="Times New Roman" w:hAnsi="Times New Roman" w:cs="Times New Roman"/>
          <w:sz w:val="24"/>
          <w:szCs w:val="24"/>
        </w:rPr>
        <w:t xml:space="preserve">school </w:t>
      </w:r>
      <w:r>
        <w:rPr>
          <w:rFonts w:ascii="Times New Roman" w:hAnsi="Times New Roman" w:cs="Times New Roman"/>
          <w:sz w:val="24"/>
          <w:szCs w:val="24"/>
        </w:rPr>
        <w:t xml:space="preserve">closure effects on property values and crime, contiguous census tract </w:t>
      </w:r>
      <w:r w:rsidRPr="00FD328F">
        <w:rPr>
          <w:rFonts w:ascii="Times New Roman" w:hAnsi="Times New Roman" w:cs="Times New Roman"/>
          <w:i/>
          <w:iCs/>
          <w:sz w:val="24"/>
          <w:szCs w:val="24"/>
        </w:rPr>
        <w:t>group</w:t>
      </w:r>
      <w:r>
        <w:rPr>
          <w:rFonts w:ascii="Times New Roman" w:hAnsi="Times New Roman" w:cs="Times New Roman"/>
          <w:i/>
          <w:iCs/>
          <w:sz w:val="24"/>
          <w:szCs w:val="24"/>
        </w:rPr>
        <w:t>s</w:t>
      </w:r>
      <w:r>
        <w:rPr>
          <w:rFonts w:ascii="Times New Roman" w:hAnsi="Times New Roman" w:cs="Times New Roman"/>
          <w:sz w:val="24"/>
          <w:szCs w:val="24"/>
        </w:rPr>
        <w:t xml:space="preserve"> were specified. An example is shown in Figure 2 below. </w:t>
      </w:r>
      <w:r w:rsidR="00571F6C">
        <w:rPr>
          <w:rFonts w:ascii="Times New Roman" w:hAnsi="Times New Roman" w:cs="Times New Roman"/>
          <w:sz w:val="24"/>
          <w:szCs w:val="24"/>
        </w:rPr>
        <w:t xml:space="preserve">In this example, a school closure inside the focal tract (left) is </w:t>
      </w:r>
      <w:r w:rsidR="00E662C5">
        <w:rPr>
          <w:rFonts w:ascii="Times New Roman" w:hAnsi="Times New Roman" w:cs="Times New Roman"/>
          <w:sz w:val="24"/>
          <w:szCs w:val="24"/>
        </w:rPr>
        <w:t>posited</w:t>
      </w:r>
      <w:r w:rsidR="00571F6C">
        <w:rPr>
          <w:rFonts w:ascii="Times New Roman" w:hAnsi="Times New Roman" w:cs="Times New Roman"/>
          <w:sz w:val="24"/>
          <w:szCs w:val="24"/>
        </w:rPr>
        <w:t xml:space="preserve"> to influence property values and crime not just in that tract but also in all contiguously neighboring tracts (right). Thus, the neighboring tract group for all individual tracts in KCPS were </w:t>
      </w:r>
      <w:r w:rsidR="009D3981">
        <w:rPr>
          <w:rFonts w:ascii="Times New Roman" w:hAnsi="Times New Roman" w:cs="Times New Roman"/>
          <w:sz w:val="24"/>
          <w:szCs w:val="24"/>
        </w:rPr>
        <w:t xml:space="preserve">specified </w:t>
      </w:r>
      <w:r w:rsidR="00571F6C">
        <w:rPr>
          <w:rFonts w:ascii="Times New Roman" w:hAnsi="Times New Roman" w:cs="Times New Roman"/>
          <w:sz w:val="24"/>
          <w:szCs w:val="24"/>
        </w:rPr>
        <w:t xml:space="preserve">and outcome measures were aggregated at the tract group level. </w:t>
      </w:r>
    </w:p>
    <w:p w:rsidR="009139EF" w:rsidRDefault="00DD26E8" w:rsidP="009139EF">
      <w:pPr>
        <w:spacing w:after="0" w:line="240" w:lineRule="auto"/>
        <w:rPr>
          <w:rFonts w:ascii="Times New Roman" w:hAnsi="Times New Roman" w:cs="Times New Roman"/>
          <w:sz w:val="24"/>
          <w:szCs w:val="24"/>
        </w:rPr>
      </w:pPr>
      <w:r>
        <w:rPr>
          <w:rFonts w:ascii="Times New Roman" w:hAnsi="Times New Roman" w:cs="Times New Roman"/>
          <w:noProof/>
          <w:sz w:val="24"/>
          <w:szCs w:val="24"/>
        </w:rPr>
        <w:pict>
          <v:group id="Group 3" o:spid="_x0000_s1026" style="position:absolute;margin-left:42.5pt;margin-top:7.35pt;width:381.05pt;height:109.3pt;z-index:251659264;mso-position-horizontal-relative:margin;mso-width-relative:margin;mso-height-relative:margin" coordsize="115589,375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alt="Diagram, map&#10;&#10;Description automatically generated" style="position:absolute;top:31;width:57237;height:374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">
              <v:imagedata r:id="rId15" o:title="Diagram, map&#10;&#10;Description automatically generated"/>
            </v:shape>
            <v:shape id="Picture 11" o:spid="_x0000_s1028" type="#_x0000_t75" alt="Map&#10;&#10;Description automatically generated" style="position:absolute;left:58343;width:57246;height:374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" stroked="t" strokecolor="black [3213]">
              <v:imagedata r:id="rId16" o:title="Map&#10;&#10;Description automatically generated"/>
              <v:path arrowok="t"/>
            </v:shape>
            <v:rect id="Rectangle 13" o:spid="_x0000_s1029" style="position:absolute;left:26293;top:11449;width:5440;height:5562;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" filled="f" strokecolor="red" strokeweight="2pt"/>
            <v:line id="Straight Connector 15" o:spid="_x0000_s1030" style="position:absolute;flip:x;visibility:visible" from="78964,5682" to="79021,227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" strokecolor="red" strokeweight="2pt">
              <v:stroke joinstyle="miter"/>
              <o:lock v:ext="edit" shapetype="f"/>
            </v:line>
            <v:line id="Straight Connector 18" o:spid="_x0000_s1031" style="position:absolute;flip:x;visibility:visible" from="95657,5879" to="95753,19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" strokecolor="red" strokeweight="2pt">
              <v:stroke joinstyle="miter"/>
            </v:line>
            <v:line id="Straight Connector 19" o:spid="_x0000_s1032" style="position:absolute;visibility:visible" from="79023,5777" to="95634,59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" strokecolor="red" strokeweight="2pt">
              <v:stroke joinstyle="miter"/>
              <o:lock v:ext="edit" shapetype="f"/>
            </v:line>
            <v:line id="Straight Connector 20" o:spid="_x0000_s1033" style="position:absolute;visibility:visible" from="90072,22786" to="90072,284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" strokecolor="red" strokeweight="2pt">
              <v:stroke joinstyle="miter"/>
              <o:lock v:ext="edit" shapetype="f"/>
            </v:line>
            <v:line id="Straight Connector 21" o:spid="_x0000_s1034" style="position:absolute;visibility:visible" from="90167,28293" to="97552,295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" strokecolor="red" strokeweight="2pt">
              <v:stroke joinstyle="miter"/>
              <o:lock v:ext="edit" shapetype="f"/>
            </v:line>
            <v:line id="Straight Connector 22" o:spid="_x0000_s1035" style="position:absolute;visibility:visible" from="95634,19500" to="95634,270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" strokecolor="red" strokeweight="2pt">
              <v:stroke joinstyle="miter"/>
              <o:lock v:ext="edit" shapetype="f"/>
            </v:line>
            <v:line id="Straight Connector 23" o:spid="_x0000_s1036" style="position:absolute;visibility:visible" from="95705,27019" to="97768,295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" strokecolor="red" strokeweight="2pt">
              <v:stroke joinstyle="miter"/>
              <o:lock v:ext="edit" shapetype="f"/>
            </v:line>
            <v:line id="Straight Connector 24" o:spid="_x0000_s1037" style="position:absolute;visibility:visible" from="78952,22470" to="90167,226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" strokecolor="red" strokeweight="2pt">
              <v:stroke joinstyle="miter"/>
              <o:lock v:ext="edit" shapetype="f"/>
            </v:line>
            <v:rect id="Rectangle 26" o:spid="_x0000_s1038" style="position:absolute;left:84609;top:11600;width:5440;height:556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" filled="f" strokecolor="red" strokeweight="1.5pt"/>
            <w10:wrap anchorx="margin"/>
          </v:group>
        </w:pict>
      </w:r>
    </w:p>
    <w:p w:rsidR="009139EF" w:rsidRDefault="009139EF" w:rsidP="009139EF">
      <w:pPr>
        <w:spacing w:after="0" w:line="240" w:lineRule="auto"/>
        <w:rPr>
          <w:rFonts w:ascii="Times New Roman" w:hAnsi="Times New Roman" w:cs="Times New Roman"/>
          <w:sz w:val="24"/>
          <w:szCs w:val="24"/>
        </w:rPr>
      </w:pPr>
    </w:p>
    <w:p w:rsidR="009139EF" w:rsidRDefault="009139EF" w:rsidP="009139EF">
      <w:pPr>
        <w:spacing w:after="0" w:line="240" w:lineRule="auto"/>
        <w:rPr>
          <w:rFonts w:ascii="Times New Roman" w:hAnsi="Times New Roman" w:cs="Times New Roman"/>
          <w:sz w:val="24"/>
          <w:szCs w:val="24"/>
        </w:rPr>
      </w:pPr>
    </w:p>
    <w:p w:rsidR="009139EF" w:rsidRDefault="009139EF" w:rsidP="009139EF">
      <w:pPr>
        <w:spacing w:after="0" w:line="240" w:lineRule="auto"/>
        <w:rPr>
          <w:rFonts w:ascii="Times New Roman" w:hAnsi="Times New Roman" w:cs="Times New Roman"/>
          <w:sz w:val="24"/>
          <w:szCs w:val="24"/>
        </w:rPr>
      </w:pPr>
    </w:p>
    <w:p w:rsidR="009139EF" w:rsidRDefault="009139EF" w:rsidP="009139EF">
      <w:pPr>
        <w:spacing w:after="0" w:line="240" w:lineRule="auto"/>
        <w:rPr>
          <w:rFonts w:ascii="Times New Roman" w:hAnsi="Times New Roman" w:cs="Times New Roman"/>
          <w:sz w:val="24"/>
          <w:szCs w:val="24"/>
        </w:rPr>
      </w:pPr>
    </w:p>
    <w:p w:rsidR="009139EF" w:rsidRDefault="009139EF" w:rsidP="009139EF">
      <w:pPr>
        <w:spacing w:after="0" w:line="240" w:lineRule="auto"/>
        <w:rPr>
          <w:rFonts w:ascii="Times New Roman" w:hAnsi="Times New Roman" w:cs="Times New Roman"/>
          <w:sz w:val="24"/>
          <w:szCs w:val="24"/>
        </w:rPr>
      </w:pPr>
    </w:p>
    <w:p w:rsidR="009139EF" w:rsidRDefault="009139EF" w:rsidP="009139EF">
      <w:pPr>
        <w:spacing w:after="0" w:line="240" w:lineRule="auto"/>
        <w:rPr>
          <w:rFonts w:ascii="Times New Roman" w:hAnsi="Times New Roman" w:cs="Times New Roman"/>
          <w:sz w:val="24"/>
          <w:szCs w:val="24"/>
        </w:rPr>
      </w:pPr>
    </w:p>
    <w:p w:rsidR="009139EF" w:rsidRDefault="009139EF" w:rsidP="009139EF">
      <w:pPr>
        <w:spacing w:after="0" w:line="240" w:lineRule="auto"/>
        <w:rPr>
          <w:rFonts w:ascii="Times New Roman" w:hAnsi="Times New Roman" w:cs="Times New Roman"/>
          <w:sz w:val="24"/>
          <w:szCs w:val="24"/>
        </w:rPr>
      </w:pPr>
    </w:p>
    <w:p w:rsidR="00111F70" w:rsidRDefault="00111F70" w:rsidP="009139EF">
      <w:pPr>
        <w:spacing w:after="0" w:line="240" w:lineRule="auto"/>
        <w:rPr>
          <w:rFonts w:ascii="Times New Roman" w:hAnsi="Times New Roman" w:cs="Times New Roman"/>
          <w:sz w:val="24"/>
          <w:szCs w:val="24"/>
        </w:rPr>
      </w:pPr>
    </w:p>
    <w:p w:rsidR="00571F6C" w:rsidRPr="00A566DD" w:rsidRDefault="00571F6C" w:rsidP="00D841C8">
      <w:pPr>
        <w:spacing w:after="0" w:line="240" w:lineRule="auto"/>
        <w:jc w:val="center"/>
        <w:rPr>
          <w:rFonts w:ascii="Times New Roman" w:hAnsi="Times New Roman" w:cs="Times New Roman"/>
          <w:sz w:val="24"/>
          <w:szCs w:val="24"/>
        </w:rPr>
      </w:pPr>
      <w:r w:rsidRPr="006C7174">
        <w:rPr>
          <w:rFonts w:ascii="Times New Roman" w:hAnsi="Times New Roman" w:cs="Times New Roman"/>
          <w:b/>
          <w:bCs/>
          <w:sz w:val="24"/>
          <w:szCs w:val="24"/>
        </w:rPr>
        <w:t xml:space="preserve">Figure </w:t>
      </w:r>
      <w:r>
        <w:rPr>
          <w:rFonts w:ascii="Times New Roman" w:hAnsi="Times New Roman" w:cs="Times New Roman"/>
          <w:b/>
          <w:bCs/>
          <w:sz w:val="24"/>
          <w:szCs w:val="24"/>
        </w:rPr>
        <w:t>2</w:t>
      </w:r>
      <w:r w:rsidRPr="006C7174">
        <w:rPr>
          <w:rFonts w:ascii="Times New Roman" w:hAnsi="Times New Roman" w:cs="Times New Roman"/>
          <w:b/>
          <w:bCs/>
          <w:sz w:val="24"/>
          <w:szCs w:val="24"/>
        </w:rPr>
        <w:t>.</w:t>
      </w:r>
      <w:r>
        <w:rPr>
          <w:rFonts w:ascii="Times New Roman" w:hAnsi="Times New Roman" w:cs="Times New Roman"/>
          <w:sz w:val="24"/>
          <w:szCs w:val="24"/>
        </w:rPr>
        <w:t xml:space="preserve"> Focal census tract (left) and neighboring tract group (right)</w:t>
      </w:r>
    </w:p>
    <w:p w:rsidR="003754D2" w:rsidRDefault="003754D2" w:rsidP="009139EF">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For estimation of effects on property values and crime, the basic structure of the predictive models is shown in Figure 3. </w:t>
      </w:r>
      <w:r w:rsidR="00DC500D">
        <w:rPr>
          <w:rFonts w:ascii="Times New Roman" w:hAnsi="Times New Roman" w:cs="Times New Roman"/>
          <w:sz w:val="24"/>
          <w:szCs w:val="24"/>
        </w:rPr>
        <w:t xml:space="preserve">The outcomes are on the left. </w:t>
      </w:r>
      <w:r>
        <w:rPr>
          <w:rFonts w:ascii="Times New Roman" w:hAnsi="Times New Roman" w:cs="Times New Roman"/>
          <w:sz w:val="24"/>
          <w:szCs w:val="24"/>
        </w:rPr>
        <w:t>The model</w:t>
      </w:r>
      <w:r w:rsidR="00DC500D">
        <w:rPr>
          <w:rFonts w:ascii="Times New Roman" w:hAnsi="Times New Roman" w:cs="Times New Roman"/>
          <w:sz w:val="24"/>
          <w:szCs w:val="24"/>
        </w:rPr>
        <w:t>s</w:t>
      </w:r>
      <w:r>
        <w:rPr>
          <w:rFonts w:ascii="Times New Roman" w:hAnsi="Times New Roman" w:cs="Times New Roman"/>
          <w:sz w:val="24"/>
          <w:szCs w:val="24"/>
        </w:rPr>
        <w:t xml:space="preserve"> control for year (time) fixed effects to account for </w:t>
      </w:r>
      <w:r w:rsidR="00E60265">
        <w:rPr>
          <w:rFonts w:ascii="Times New Roman" w:hAnsi="Times New Roman" w:cs="Times New Roman"/>
          <w:sz w:val="24"/>
          <w:szCs w:val="24"/>
        </w:rPr>
        <w:t>periodicity</w:t>
      </w:r>
      <w:r>
        <w:rPr>
          <w:rFonts w:ascii="Times New Roman" w:hAnsi="Times New Roman" w:cs="Times New Roman"/>
          <w:sz w:val="24"/>
          <w:szCs w:val="24"/>
        </w:rPr>
        <w:t xml:space="preserve">. </w:t>
      </w:r>
      <w:r w:rsidR="00DC500D">
        <w:rPr>
          <w:rFonts w:ascii="Times New Roman" w:hAnsi="Times New Roman" w:cs="Times New Roman"/>
          <w:sz w:val="24"/>
          <w:szCs w:val="24"/>
        </w:rPr>
        <w:t xml:space="preserve">Other key controls include adult education in tract group (percent of residents with post-secondary degrees), median household (HH) income in tract group, median rent in tract group, gentrification in the tract group, and percent of residents below the federal poverty line in the focal tract. The gentrification measure is based on the first principal component of change in measures of income, education, and rent in the location. This latent measure is scale-free and was specified in terms of five quintiles. For a location to be “gentrifying” it had to have experienced at least a two quintile </w:t>
      </w:r>
      <w:r w:rsidR="00E60265">
        <w:rPr>
          <w:rFonts w:ascii="Times New Roman" w:hAnsi="Times New Roman" w:cs="Times New Roman"/>
          <w:sz w:val="24"/>
          <w:szCs w:val="24"/>
        </w:rPr>
        <w:t>increase</w:t>
      </w:r>
      <w:r w:rsidR="00DC500D">
        <w:rPr>
          <w:rFonts w:ascii="Times New Roman" w:hAnsi="Times New Roman" w:cs="Times New Roman"/>
          <w:sz w:val="24"/>
          <w:szCs w:val="24"/>
        </w:rPr>
        <w:t xml:space="preserve"> over a two</w:t>
      </w:r>
      <w:r w:rsidR="00CD5570">
        <w:rPr>
          <w:rFonts w:ascii="Times New Roman" w:hAnsi="Times New Roman" w:cs="Times New Roman"/>
          <w:sz w:val="24"/>
          <w:szCs w:val="24"/>
        </w:rPr>
        <w:t>-</w:t>
      </w:r>
      <w:r w:rsidR="00DC500D">
        <w:rPr>
          <w:rFonts w:ascii="Times New Roman" w:hAnsi="Times New Roman" w:cs="Times New Roman"/>
          <w:sz w:val="24"/>
          <w:szCs w:val="24"/>
        </w:rPr>
        <w:t>year period.</w:t>
      </w:r>
    </w:p>
    <w:p w:rsidR="00DC500D" w:rsidRDefault="00DC500D" w:rsidP="009139EF">
      <w:pPr>
        <w:spacing w:after="0" w:line="240" w:lineRule="auto"/>
        <w:rPr>
          <w:rFonts w:ascii="Times New Roman" w:hAnsi="Times New Roman" w:cs="Times New Roman"/>
          <w:sz w:val="24"/>
          <w:szCs w:val="24"/>
        </w:rPr>
      </w:pPr>
    </w:p>
    <w:p w:rsidR="003754D2" w:rsidRDefault="005E2586" w:rsidP="009139EF">
      <w:pPr>
        <w:spacing w:after="0" w:line="240" w:lineRule="auto"/>
        <w:rPr>
          <w:rFonts w:ascii="Times New Roman" w:hAnsi="Times New Roman" w:cs="Times New Roman"/>
          <w:sz w:val="24"/>
          <w:szCs w:val="24"/>
        </w:rPr>
      </w:pPr>
      <w:r w:rsidRPr="005E2586">
        <w:rPr>
          <w:noProof/>
        </w:rPr>
        <w:drawing>
          <wp:inline distT="0" distB="0" distL="0" distR="0">
            <wp:extent cx="5943600" cy="2058035"/>
            <wp:effectExtent l="19050" t="19050" r="19050" b="18415"/>
            <wp:docPr id="3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3600" cy="2058035"/>
                    </a:xfrm>
                    <a:prstGeom prst="rect">
                      <a:avLst/>
                    </a:prstGeom>
                    <a:noFill/>
                    <a:ln>
                      <a:solidFill>
                        <a:schemeClr val="tx1"/>
                      </a:solidFill>
                    </a:ln>
                  </pic:spPr>
                </pic:pic>
              </a:graphicData>
            </a:graphic>
          </wp:inline>
        </w:drawing>
      </w:r>
    </w:p>
    <w:p w:rsidR="00DC500D" w:rsidRPr="00A566DD" w:rsidRDefault="00DC500D" w:rsidP="00D841C8">
      <w:pPr>
        <w:spacing w:after="0" w:line="240" w:lineRule="auto"/>
        <w:jc w:val="center"/>
        <w:rPr>
          <w:rFonts w:ascii="Times New Roman" w:hAnsi="Times New Roman" w:cs="Times New Roman"/>
          <w:sz w:val="24"/>
          <w:szCs w:val="24"/>
        </w:rPr>
      </w:pPr>
      <w:r w:rsidRPr="006C7174">
        <w:rPr>
          <w:rFonts w:ascii="Times New Roman" w:hAnsi="Times New Roman" w:cs="Times New Roman"/>
          <w:b/>
          <w:bCs/>
          <w:sz w:val="24"/>
          <w:szCs w:val="24"/>
        </w:rPr>
        <w:t xml:space="preserve">Figure </w:t>
      </w:r>
      <w:r>
        <w:rPr>
          <w:rFonts w:ascii="Times New Roman" w:hAnsi="Times New Roman" w:cs="Times New Roman"/>
          <w:b/>
          <w:bCs/>
          <w:sz w:val="24"/>
          <w:szCs w:val="24"/>
        </w:rPr>
        <w:t>3</w:t>
      </w:r>
      <w:r w:rsidRPr="006C7174">
        <w:rPr>
          <w:rFonts w:ascii="Times New Roman" w:hAnsi="Times New Roman" w:cs="Times New Roman"/>
          <w:b/>
          <w:bCs/>
          <w:sz w:val="24"/>
          <w:szCs w:val="24"/>
        </w:rPr>
        <w:t>.</w:t>
      </w:r>
      <w:r>
        <w:rPr>
          <w:rFonts w:ascii="Times New Roman" w:hAnsi="Times New Roman" w:cs="Times New Roman"/>
          <w:sz w:val="24"/>
          <w:szCs w:val="24"/>
        </w:rPr>
        <w:t xml:space="preserve"> Prediction of home values and crime</w:t>
      </w:r>
    </w:p>
    <w:p w:rsidR="003754D2" w:rsidRDefault="003754D2" w:rsidP="009139EF">
      <w:pPr>
        <w:spacing w:after="0" w:line="240" w:lineRule="auto"/>
        <w:rPr>
          <w:rFonts w:ascii="Times New Roman" w:hAnsi="Times New Roman" w:cs="Times New Roman"/>
          <w:sz w:val="24"/>
          <w:szCs w:val="24"/>
        </w:rPr>
      </w:pPr>
    </w:p>
    <w:p w:rsidR="003754D2" w:rsidRDefault="00DC500D" w:rsidP="009139EF">
      <w:pPr>
        <w:spacing w:after="0" w:line="240" w:lineRule="auto"/>
        <w:rPr>
          <w:rFonts w:ascii="Times New Roman" w:hAnsi="Times New Roman" w:cs="Times New Roman"/>
          <w:sz w:val="24"/>
          <w:szCs w:val="24"/>
        </w:rPr>
      </w:pPr>
      <w:r>
        <w:rPr>
          <w:rFonts w:ascii="Times New Roman" w:hAnsi="Times New Roman" w:cs="Times New Roman"/>
          <w:sz w:val="24"/>
          <w:szCs w:val="24"/>
        </w:rPr>
        <w:t>The central set of predictors involve the local “school mix.” These include two-year growth in KCPS buildings and charter school buildings in the focal tract (</w:t>
      </w:r>
      <w:r>
        <w:rPr>
          <w:rFonts w:ascii="Times New Roman" w:hAnsi="Times New Roman" w:cs="Times New Roman"/>
          <w:i/>
          <w:iCs/>
          <w:sz w:val="24"/>
          <w:szCs w:val="24"/>
        </w:rPr>
        <w:t xml:space="preserve">closures </w:t>
      </w:r>
      <w:r w:rsidR="001569D0">
        <w:rPr>
          <w:rFonts w:ascii="Times New Roman" w:hAnsi="Times New Roman" w:cs="Times New Roman"/>
          <w:sz w:val="24"/>
          <w:szCs w:val="24"/>
        </w:rPr>
        <w:t xml:space="preserve">captured </w:t>
      </w:r>
      <w:r w:rsidR="00644550">
        <w:rPr>
          <w:rFonts w:ascii="Times New Roman" w:hAnsi="Times New Roman" w:cs="Times New Roman"/>
          <w:sz w:val="24"/>
          <w:szCs w:val="24"/>
        </w:rPr>
        <w:t>by</w:t>
      </w:r>
      <w:r w:rsidR="001569D0">
        <w:rPr>
          <w:rFonts w:ascii="Times New Roman" w:hAnsi="Times New Roman" w:cs="Times New Roman"/>
          <w:sz w:val="24"/>
          <w:szCs w:val="24"/>
        </w:rPr>
        <w:t xml:space="preserve"> “</w:t>
      </w:r>
      <w:r>
        <w:rPr>
          <w:rFonts w:ascii="Times New Roman" w:hAnsi="Times New Roman" w:cs="Times New Roman"/>
          <w:sz w:val="24"/>
          <w:szCs w:val="24"/>
        </w:rPr>
        <w:t>negative growth</w:t>
      </w:r>
      <w:r w:rsidR="001569D0">
        <w:rPr>
          <w:rFonts w:ascii="Times New Roman" w:hAnsi="Times New Roman" w:cs="Times New Roman"/>
          <w:sz w:val="24"/>
          <w:szCs w:val="24"/>
        </w:rPr>
        <w:t>”</w:t>
      </w:r>
      <w:r>
        <w:rPr>
          <w:rFonts w:ascii="Times New Roman" w:hAnsi="Times New Roman" w:cs="Times New Roman"/>
          <w:sz w:val="24"/>
          <w:szCs w:val="24"/>
        </w:rPr>
        <w:t xml:space="preserve">). Each of these </w:t>
      </w:r>
      <w:r w:rsidR="001569D0">
        <w:rPr>
          <w:rFonts w:ascii="Times New Roman" w:hAnsi="Times New Roman" w:cs="Times New Roman"/>
          <w:sz w:val="24"/>
          <w:szCs w:val="24"/>
        </w:rPr>
        <w:t xml:space="preserve">growth </w:t>
      </w:r>
      <w:r>
        <w:rPr>
          <w:rFonts w:ascii="Times New Roman" w:hAnsi="Times New Roman" w:cs="Times New Roman"/>
          <w:sz w:val="24"/>
          <w:szCs w:val="24"/>
        </w:rPr>
        <w:t xml:space="preserve">measures </w:t>
      </w:r>
      <w:r w:rsidR="006A67E5">
        <w:rPr>
          <w:rFonts w:ascii="Times New Roman" w:hAnsi="Times New Roman" w:cs="Times New Roman"/>
          <w:sz w:val="24"/>
          <w:szCs w:val="24"/>
        </w:rPr>
        <w:t>were</w:t>
      </w:r>
      <w:r>
        <w:rPr>
          <w:rFonts w:ascii="Times New Roman" w:hAnsi="Times New Roman" w:cs="Times New Roman"/>
          <w:sz w:val="24"/>
          <w:szCs w:val="24"/>
        </w:rPr>
        <w:t xml:space="preserve"> allowed to interact with poverty level in the focal tract in order to help </w:t>
      </w:r>
      <w:r w:rsidR="001569D0">
        <w:rPr>
          <w:rFonts w:ascii="Times New Roman" w:hAnsi="Times New Roman" w:cs="Times New Roman"/>
          <w:sz w:val="24"/>
          <w:szCs w:val="24"/>
        </w:rPr>
        <w:t>determine if closure effects var</w:t>
      </w:r>
      <w:r w:rsidR="006A67E5">
        <w:rPr>
          <w:rFonts w:ascii="Times New Roman" w:hAnsi="Times New Roman" w:cs="Times New Roman"/>
          <w:sz w:val="24"/>
          <w:szCs w:val="24"/>
        </w:rPr>
        <w:t>ied</w:t>
      </w:r>
      <w:r w:rsidR="001569D0">
        <w:rPr>
          <w:rFonts w:ascii="Times New Roman" w:hAnsi="Times New Roman" w:cs="Times New Roman"/>
          <w:sz w:val="24"/>
          <w:szCs w:val="24"/>
        </w:rPr>
        <w:t xml:space="preserve"> by the relative affluence of location.</w:t>
      </w:r>
    </w:p>
    <w:p w:rsidR="001569D0" w:rsidRDefault="001569D0" w:rsidP="009139EF">
      <w:pPr>
        <w:spacing w:after="0" w:line="240" w:lineRule="auto"/>
        <w:rPr>
          <w:rFonts w:ascii="Times New Roman" w:hAnsi="Times New Roman" w:cs="Times New Roman"/>
          <w:sz w:val="24"/>
          <w:szCs w:val="24"/>
        </w:rPr>
      </w:pPr>
    </w:p>
    <w:p w:rsidR="001569D0" w:rsidRDefault="00C31851" w:rsidP="009139EF">
      <w:pPr>
        <w:spacing w:after="0" w:line="240" w:lineRule="auto"/>
        <w:rPr>
          <w:rFonts w:ascii="Times New Roman" w:hAnsi="Times New Roman" w:cs="Times New Roman"/>
          <w:sz w:val="24"/>
          <w:szCs w:val="24"/>
        </w:rPr>
      </w:pPr>
      <w:r>
        <w:rPr>
          <w:rFonts w:ascii="Times New Roman" w:hAnsi="Times New Roman" w:cs="Times New Roman"/>
          <w:sz w:val="24"/>
          <w:szCs w:val="24"/>
        </w:rPr>
        <w:t>Also</w:t>
      </w:r>
      <w:r w:rsidR="001569D0">
        <w:rPr>
          <w:rFonts w:ascii="Times New Roman" w:hAnsi="Times New Roman" w:cs="Times New Roman"/>
          <w:sz w:val="24"/>
          <w:szCs w:val="24"/>
        </w:rPr>
        <w:t xml:space="preserve">, as seen in Figure 3, estimation models account for all time-invariant (fixed) features of </w:t>
      </w:r>
      <w:r w:rsidR="00AA7545">
        <w:rPr>
          <w:rFonts w:ascii="Times New Roman" w:hAnsi="Times New Roman" w:cs="Times New Roman"/>
          <w:sz w:val="24"/>
          <w:szCs w:val="24"/>
        </w:rPr>
        <w:t xml:space="preserve">the </w:t>
      </w:r>
      <w:r w:rsidR="001569D0">
        <w:rPr>
          <w:rFonts w:ascii="Times New Roman" w:hAnsi="Times New Roman" w:cs="Times New Roman"/>
          <w:sz w:val="24"/>
          <w:szCs w:val="24"/>
        </w:rPr>
        <w:t xml:space="preserve">locations involved (e.g., reputation, the nature of the housing stock, land size, number of streets, and so on). This is because, as </w:t>
      </w:r>
      <w:r w:rsidR="00AA7545">
        <w:rPr>
          <w:rFonts w:ascii="Times New Roman" w:hAnsi="Times New Roman" w:cs="Times New Roman"/>
          <w:sz w:val="24"/>
          <w:szCs w:val="24"/>
        </w:rPr>
        <w:t>discussed</w:t>
      </w:r>
      <w:r w:rsidR="001569D0">
        <w:rPr>
          <w:rFonts w:ascii="Times New Roman" w:hAnsi="Times New Roman" w:cs="Times New Roman"/>
          <w:sz w:val="24"/>
          <w:szCs w:val="24"/>
        </w:rPr>
        <w:t xml:space="preserve"> below, all estimation procedures utilized “fixed-effects” procedures which, given the </w:t>
      </w:r>
      <w:r w:rsidR="00AA7545">
        <w:rPr>
          <w:rFonts w:ascii="Times New Roman" w:hAnsi="Times New Roman" w:cs="Times New Roman"/>
          <w:sz w:val="24"/>
          <w:szCs w:val="24"/>
        </w:rPr>
        <w:t xml:space="preserve">longitudinal </w:t>
      </w:r>
      <w:r w:rsidR="001569D0">
        <w:rPr>
          <w:rFonts w:ascii="Times New Roman" w:hAnsi="Times New Roman" w:cs="Times New Roman"/>
          <w:sz w:val="24"/>
          <w:szCs w:val="24"/>
        </w:rPr>
        <w:t>repeated-measures structure of the data, help control for all observed and unobserved</w:t>
      </w:r>
      <w:r w:rsidR="00AA7545">
        <w:rPr>
          <w:rFonts w:ascii="Times New Roman" w:hAnsi="Times New Roman" w:cs="Times New Roman"/>
          <w:sz w:val="24"/>
          <w:szCs w:val="24"/>
        </w:rPr>
        <w:t xml:space="preserve"> fixed </w:t>
      </w:r>
      <w:r w:rsidR="001569D0">
        <w:rPr>
          <w:rFonts w:ascii="Times New Roman" w:hAnsi="Times New Roman" w:cs="Times New Roman"/>
          <w:sz w:val="24"/>
          <w:szCs w:val="24"/>
        </w:rPr>
        <w:t xml:space="preserve">traits of </w:t>
      </w:r>
      <w:r w:rsidR="00720112">
        <w:rPr>
          <w:rFonts w:ascii="Times New Roman" w:hAnsi="Times New Roman" w:cs="Times New Roman"/>
          <w:sz w:val="24"/>
          <w:szCs w:val="24"/>
        </w:rPr>
        <w:t xml:space="preserve">the </w:t>
      </w:r>
      <w:r w:rsidR="001569D0">
        <w:rPr>
          <w:rFonts w:ascii="Times New Roman" w:hAnsi="Times New Roman" w:cs="Times New Roman"/>
          <w:sz w:val="24"/>
          <w:szCs w:val="24"/>
        </w:rPr>
        <w:t>units involved (see Wooldridge 2002)</w:t>
      </w:r>
      <w:r>
        <w:rPr>
          <w:rFonts w:ascii="Times New Roman" w:hAnsi="Times New Roman" w:cs="Times New Roman"/>
          <w:sz w:val="24"/>
          <w:szCs w:val="24"/>
        </w:rPr>
        <w:t>.</w:t>
      </w:r>
    </w:p>
    <w:p w:rsidR="003754D2" w:rsidRDefault="003754D2" w:rsidP="009139EF">
      <w:pPr>
        <w:spacing w:after="0" w:line="240" w:lineRule="auto"/>
        <w:rPr>
          <w:rFonts w:ascii="Times New Roman" w:hAnsi="Times New Roman" w:cs="Times New Roman"/>
          <w:sz w:val="24"/>
          <w:szCs w:val="24"/>
        </w:rPr>
      </w:pPr>
    </w:p>
    <w:p w:rsidR="003754D2" w:rsidRDefault="007065A9" w:rsidP="009139E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The models to estimate the relationship between traditional public school building density and charter school building density included essentially the same set of covariates shown in Figure 3. However, the central outcome was the measure of growth in a given school type, predicted by the measure of growth in the other school type. Thus, the analysis first estimated the effect of </w:t>
      </w:r>
      <w:r w:rsidR="006E18FA">
        <w:rPr>
          <w:rFonts w:ascii="Times New Roman" w:hAnsi="Times New Roman" w:cs="Times New Roman"/>
          <w:sz w:val="24"/>
          <w:szCs w:val="24"/>
        </w:rPr>
        <w:t xml:space="preserve">growth in </w:t>
      </w:r>
      <w:r>
        <w:rPr>
          <w:rFonts w:ascii="Times New Roman" w:hAnsi="Times New Roman" w:cs="Times New Roman"/>
          <w:sz w:val="24"/>
          <w:szCs w:val="24"/>
        </w:rPr>
        <w:t xml:space="preserve">charter density on </w:t>
      </w:r>
      <w:r w:rsidR="006E18FA">
        <w:rPr>
          <w:rFonts w:ascii="Times New Roman" w:hAnsi="Times New Roman" w:cs="Times New Roman"/>
          <w:sz w:val="24"/>
          <w:szCs w:val="24"/>
        </w:rPr>
        <w:t xml:space="preserve">the growth of </w:t>
      </w:r>
      <w:r>
        <w:rPr>
          <w:rFonts w:ascii="Times New Roman" w:hAnsi="Times New Roman" w:cs="Times New Roman"/>
          <w:sz w:val="24"/>
          <w:szCs w:val="24"/>
        </w:rPr>
        <w:t>KCPS density, and then</w:t>
      </w:r>
      <w:r w:rsidR="00644550">
        <w:rPr>
          <w:rFonts w:ascii="Times New Roman" w:hAnsi="Times New Roman" w:cs="Times New Roman"/>
          <w:sz w:val="24"/>
          <w:szCs w:val="24"/>
        </w:rPr>
        <w:t>, by way of reversal,</w:t>
      </w:r>
      <w:r>
        <w:rPr>
          <w:rFonts w:ascii="Times New Roman" w:hAnsi="Times New Roman" w:cs="Times New Roman"/>
          <w:sz w:val="24"/>
          <w:szCs w:val="24"/>
        </w:rPr>
        <w:t xml:space="preserve"> estimated </w:t>
      </w:r>
      <w:r w:rsidR="00644550">
        <w:rPr>
          <w:rFonts w:ascii="Times New Roman" w:hAnsi="Times New Roman" w:cs="Times New Roman"/>
          <w:sz w:val="24"/>
          <w:szCs w:val="24"/>
        </w:rPr>
        <w:t xml:space="preserve">the effect of </w:t>
      </w:r>
      <w:r w:rsidR="006E18FA">
        <w:rPr>
          <w:rFonts w:ascii="Times New Roman" w:hAnsi="Times New Roman" w:cs="Times New Roman"/>
          <w:sz w:val="24"/>
          <w:szCs w:val="24"/>
        </w:rPr>
        <w:t xml:space="preserve">growth in </w:t>
      </w:r>
      <w:r w:rsidR="00644550">
        <w:rPr>
          <w:rFonts w:ascii="Times New Roman" w:hAnsi="Times New Roman" w:cs="Times New Roman"/>
          <w:sz w:val="24"/>
          <w:szCs w:val="24"/>
        </w:rPr>
        <w:t xml:space="preserve">KCPS density on </w:t>
      </w:r>
      <w:r w:rsidR="006E18FA">
        <w:rPr>
          <w:rFonts w:ascii="Times New Roman" w:hAnsi="Times New Roman" w:cs="Times New Roman"/>
          <w:sz w:val="24"/>
          <w:szCs w:val="24"/>
        </w:rPr>
        <w:t xml:space="preserve">growth in </w:t>
      </w:r>
      <w:r w:rsidR="00644550">
        <w:rPr>
          <w:rFonts w:ascii="Times New Roman" w:hAnsi="Times New Roman" w:cs="Times New Roman"/>
          <w:sz w:val="24"/>
          <w:szCs w:val="24"/>
        </w:rPr>
        <w:t>charter density, shown in Figure 4.</w:t>
      </w:r>
    </w:p>
    <w:p w:rsidR="00042CB8" w:rsidRDefault="00042CB8" w:rsidP="009139EF">
      <w:pPr>
        <w:spacing w:after="0" w:line="240" w:lineRule="auto"/>
        <w:rPr>
          <w:rFonts w:ascii="Times New Roman" w:hAnsi="Times New Roman" w:cs="Times New Roman"/>
          <w:sz w:val="24"/>
          <w:szCs w:val="24"/>
        </w:rPr>
      </w:pPr>
    </w:p>
    <w:p w:rsidR="00750CE9" w:rsidRDefault="00042CB8" w:rsidP="00042CB8">
      <w:pPr>
        <w:spacing w:after="0" w:line="240" w:lineRule="auto"/>
        <w:jc w:val="center"/>
        <w:rPr>
          <w:rFonts w:ascii="Times New Roman" w:hAnsi="Times New Roman" w:cs="Times New Roman"/>
          <w:sz w:val="24"/>
          <w:szCs w:val="24"/>
        </w:rPr>
      </w:pPr>
      <w:r w:rsidRPr="00042CB8">
        <w:rPr>
          <w:noProof/>
        </w:rPr>
        <w:lastRenderedPageBreak/>
        <w:drawing>
          <wp:inline distT="0" distB="0" distL="0" distR="0">
            <wp:extent cx="3614799" cy="1238145"/>
            <wp:effectExtent l="19050" t="19050" r="24130" b="19685"/>
            <wp:docPr id="3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862867" cy="1323113"/>
                    </a:xfrm>
                    <a:prstGeom prst="rect">
                      <a:avLst/>
                    </a:prstGeom>
                    <a:noFill/>
                    <a:ln>
                      <a:solidFill>
                        <a:schemeClr val="tx1"/>
                      </a:solidFill>
                    </a:ln>
                  </pic:spPr>
                </pic:pic>
              </a:graphicData>
            </a:graphic>
          </wp:inline>
        </w:drawing>
      </w:r>
    </w:p>
    <w:p w:rsidR="00042CB8" w:rsidRPr="00A566DD" w:rsidRDefault="00042CB8" w:rsidP="00D841C8">
      <w:pPr>
        <w:spacing w:after="0" w:line="240" w:lineRule="auto"/>
        <w:jc w:val="center"/>
        <w:rPr>
          <w:rFonts w:ascii="Times New Roman" w:hAnsi="Times New Roman" w:cs="Times New Roman"/>
          <w:sz w:val="24"/>
          <w:szCs w:val="24"/>
        </w:rPr>
      </w:pPr>
      <w:r w:rsidRPr="006C7174">
        <w:rPr>
          <w:rFonts w:ascii="Times New Roman" w:hAnsi="Times New Roman" w:cs="Times New Roman"/>
          <w:b/>
          <w:bCs/>
          <w:sz w:val="24"/>
          <w:szCs w:val="24"/>
        </w:rPr>
        <w:t xml:space="preserve">Figure </w:t>
      </w:r>
      <w:r>
        <w:rPr>
          <w:rFonts w:ascii="Times New Roman" w:hAnsi="Times New Roman" w:cs="Times New Roman"/>
          <w:b/>
          <w:bCs/>
          <w:sz w:val="24"/>
          <w:szCs w:val="24"/>
        </w:rPr>
        <w:t>3</w:t>
      </w:r>
      <w:r w:rsidRPr="006C7174">
        <w:rPr>
          <w:rFonts w:ascii="Times New Roman" w:hAnsi="Times New Roman" w:cs="Times New Roman"/>
          <w:b/>
          <w:bCs/>
          <w:sz w:val="24"/>
          <w:szCs w:val="24"/>
        </w:rPr>
        <w:t>.</w:t>
      </w:r>
      <w:r>
        <w:rPr>
          <w:rFonts w:ascii="Times New Roman" w:hAnsi="Times New Roman" w:cs="Times New Roman"/>
          <w:sz w:val="24"/>
          <w:szCs w:val="24"/>
        </w:rPr>
        <w:t xml:space="preserve"> Recursive effects of traditional public and charter school densities</w:t>
      </w:r>
    </w:p>
    <w:p w:rsidR="00727A36" w:rsidRDefault="00727A36" w:rsidP="00042CB8">
      <w:pPr>
        <w:spacing w:after="0" w:line="240" w:lineRule="auto"/>
        <w:rPr>
          <w:rFonts w:ascii="Times New Roman" w:hAnsi="Times New Roman" w:cs="Times New Roman"/>
          <w:sz w:val="24"/>
          <w:szCs w:val="24"/>
        </w:rPr>
      </w:pPr>
    </w:p>
    <w:p w:rsidR="00042CB8" w:rsidRDefault="00042CB8" w:rsidP="00042CB8">
      <w:pPr>
        <w:spacing w:after="0" w:line="240" w:lineRule="auto"/>
        <w:rPr>
          <w:rFonts w:ascii="Times New Roman" w:hAnsi="Times New Roman" w:cs="Times New Roman"/>
          <w:sz w:val="24"/>
          <w:szCs w:val="24"/>
        </w:rPr>
      </w:pPr>
      <w:r>
        <w:rPr>
          <w:rFonts w:ascii="Times New Roman" w:hAnsi="Times New Roman" w:cs="Times New Roman"/>
          <w:sz w:val="24"/>
          <w:szCs w:val="24"/>
        </w:rPr>
        <w:t>Finally academic performance</w:t>
      </w:r>
      <w:r w:rsidR="00755D2D">
        <w:rPr>
          <w:rFonts w:ascii="Times New Roman" w:hAnsi="Times New Roman" w:cs="Times New Roman"/>
          <w:sz w:val="24"/>
          <w:szCs w:val="24"/>
        </w:rPr>
        <w:t>s</w:t>
      </w:r>
      <w:r>
        <w:rPr>
          <w:rFonts w:ascii="Times New Roman" w:hAnsi="Times New Roman" w:cs="Times New Roman"/>
          <w:sz w:val="24"/>
          <w:szCs w:val="24"/>
        </w:rPr>
        <w:t xml:space="preserve"> of traditional public and charter schools were estimated </w:t>
      </w:r>
      <w:r w:rsidR="007A0A38">
        <w:rPr>
          <w:rFonts w:ascii="Times New Roman" w:hAnsi="Times New Roman" w:cs="Times New Roman"/>
          <w:sz w:val="24"/>
          <w:szCs w:val="24"/>
        </w:rPr>
        <w:t xml:space="preserve">by ordinary least square (OLS) models </w:t>
      </w:r>
      <w:r>
        <w:rPr>
          <w:rFonts w:ascii="Times New Roman" w:hAnsi="Times New Roman" w:cs="Times New Roman"/>
          <w:sz w:val="24"/>
          <w:szCs w:val="24"/>
        </w:rPr>
        <w:t>using building-level data on math and reading proficiency levels, percent of non-White students, and percent of students on free- or reduced</w:t>
      </w:r>
      <w:r w:rsidR="00D1165B">
        <w:rPr>
          <w:rFonts w:ascii="Times New Roman" w:hAnsi="Times New Roman" w:cs="Times New Roman"/>
          <w:sz w:val="24"/>
          <w:szCs w:val="24"/>
        </w:rPr>
        <w:t>-</w:t>
      </w:r>
      <w:r>
        <w:rPr>
          <w:rFonts w:ascii="Times New Roman" w:hAnsi="Times New Roman" w:cs="Times New Roman"/>
          <w:sz w:val="24"/>
          <w:szCs w:val="24"/>
        </w:rPr>
        <w:t>price lunch.</w:t>
      </w:r>
      <w:r w:rsidR="007A0A38">
        <w:rPr>
          <w:rFonts w:ascii="Times New Roman" w:hAnsi="Times New Roman" w:cs="Times New Roman"/>
          <w:sz w:val="24"/>
          <w:szCs w:val="24"/>
        </w:rPr>
        <w:t xml:space="preserve"> </w:t>
      </w:r>
    </w:p>
    <w:p w:rsidR="009139EF" w:rsidRPr="003754D2" w:rsidRDefault="009139EF" w:rsidP="009139EF">
      <w:pPr>
        <w:spacing w:after="0" w:line="240" w:lineRule="auto"/>
        <w:rPr>
          <w:rFonts w:ascii="Times New Roman" w:hAnsi="Times New Roman" w:cs="Times New Roman"/>
          <w:sz w:val="24"/>
          <w:szCs w:val="24"/>
        </w:rPr>
      </w:pPr>
    </w:p>
    <w:p w:rsidR="009139EF" w:rsidRPr="00BC34FA" w:rsidRDefault="00B3442A" w:rsidP="00B3442A">
      <w:pPr>
        <w:spacing w:after="0" w:line="240" w:lineRule="auto"/>
        <w:jc w:val="center"/>
        <w:rPr>
          <w:rFonts w:ascii="Times New Roman" w:hAnsi="Times New Roman" w:cs="Times New Roman"/>
          <w:b/>
          <w:bCs/>
          <w:sz w:val="24"/>
          <w:szCs w:val="24"/>
        </w:rPr>
      </w:pPr>
      <w:r w:rsidRPr="00BC34FA">
        <w:rPr>
          <w:rFonts w:ascii="Times New Roman" w:hAnsi="Times New Roman" w:cs="Times New Roman"/>
          <w:b/>
          <w:bCs/>
          <w:sz w:val="24"/>
          <w:szCs w:val="24"/>
        </w:rPr>
        <w:t>FINDINGS</w:t>
      </w:r>
    </w:p>
    <w:p w:rsidR="00BC34FA" w:rsidRDefault="00BC34FA" w:rsidP="009139EF">
      <w:pPr>
        <w:spacing w:after="0" w:line="240" w:lineRule="auto"/>
        <w:rPr>
          <w:rFonts w:ascii="Times New Roman" w:hAnsi="Times New Roman" w:cs="Times New Roman"/>
          <w:sz w:val="24"/>
          <w:szCs w:val="24"/>
        </w:rPr>
      </w:pPr>
    </w:p>
    <w:p w:rsidR="00A82473" w:rsidRPr="00B3442A" w:rsidRDefault="00A82473" w:rsidP="00B3442A">
      <w:pPr>
        <w:spacing w:after="0" w:line="240" w:lineRule="auto"/>
        <w:rPr>
          <w:rFonts w:ascii="Times New Roman" w:hAnsi="Times New Roman" w:cs="Times New Roman"/>
          <w:i/>
          <w:iCs/>
          <w:sz w:val="24"/>
          <w:szCs w:val="24"/>
        </w:rPr>
      </w:pPr>
      <w:r w:rsidRPr="00B3442A">
        <w:rPr>
          <w:rFonts w:ascii="Times New Roman" w:hAnsi="Times New Roman" w:cs="Times New Roman"/>
          <w:i/>
          <w:iCs/>
          <w:sz w:val="24"/>
          <w:szCs w:val="24"/>
        </w:rPr>
        <w:t>What happens to KCPS public school buildings that are closed?</w:t>
      </w:r>
    </w:p>
    <w:p w:rsidR="00A82473" w:rsidRDefault="00A82473" w:rsidP="009139EF">
      <w:pPr>
        <w:spacing w:after="0" w:line="240" w:lineRule="auto"/>
        <w:rPr>
          <w:rFonts w:ascii="Times New Roman" w:hAnsi="Times New Roman" w:cs="Times New Roman"/>
          <w:sz w:val="24"/>
          <w:szCs w:val="24"/>
        </w:rPr>
      </w:pPr>
    </w:p>
    <w:p w:rsidR="00A82473" w:rsidRDefault="00A82473" w:rsidP="00A82473">
      <w:pPr>
        <w:spacing w:after="0"/>
        <w:rPr>
          <w:rFonts w:ascii="Times New Roman" w:hAnsi="Times New Roman" w:cs="Times New Roman"/>
          <w:sz w:val="24"/>
          <w:szCs w:val="24"/>
        </w:rPr>
      </w:pPr>
      <w:r>
        <w:rPr>
          <w:rFonts w:ascii="Times New Roman" w:hAnsi="Times New Roman" w:cs="Times New Roman"/>
          <w:sz w:val="24"/>
          <w:szCs w:val="24"/>
        </w:rPr>
        <w:t>As shown in Figure 4, o</w:t>
      </w:r>
      <w:r w:rsidRPr="00A82473">
        <w:rPr>
          <w:rFonts w:ascii="Times New Roman" w:hAnsi="Times New Roman" w:cs="Times New Roman"/>
          <w:sz w:val="24"/>
          <w:szCs w:val="24"/>
        </w:rPr>
        <w:t>f the 44 locations that KCPS closed between 2007 and 2018, 30 of them (about 70%) currently remain abandoned, regardless of any third party purchases. One of them was reopened. Nine were repurposed as educational facilities. Two currently operate as private businesses. And one is currently replaced by a public park in its location.</w:t>
      </w:r>
    </w:p>
    <w:p w:rsidR="00A82473" w:rsidRDefault="00A82473" w:rsidP="00A82473">
      <w:pPr>
        <w:spacing w:after="0"/>
        <w:rPr>
          <w:rFonts w:ascii="Times New Roman" w:hAnsi="Times New Roman" w:cs="Times New Roman"/>
          <w:sz w:val="24"/>
          <w:szCs w:val="24"/>
        </w:rPr>
      </w:pPr>
    </w:p>
    <w:p w:rsidR="00A82473" w:rsidRPr="00A82473" w:rsidRDefault="00A82473" w:rsidP="00D841C8">
      <w:pPr>
        <w:spacing w:after="0"/>
        <w:jc w:val="center"/>
        <w:rPr>
          <w:rFonts w:ascii="Times New Roman" w:hAnsi="Times New Roman" w:cs="Times New Roman"/>
          <w:sz w:val="24"/>
          <w:szCs w:val="24"/>
        </w:rPr>
      </w:pPr>
      <w:r w:rsidRPr="00A82473">
        <w:rPr>
          <w:rFonts w:ascii="Times New Roman" w:hAnsi="Times New Roman" w:cs="Times New Roman"/>
          <w:noProof/>
          <w:sz w:val="24"/>
          <w:szCs w:val="24"/>
        </w:rPr>
        <w:drawing>
          <wp:inline distT="0" distB="0" distL="0" distR="0">
            <wp:extent cx="2998519" cy="2185139"/>
            <wp:effectExtent l="19050" t="19050" r="11430" b="24765"/>
            <wp:docPr id="33" name="Picture 5">
              <a:extLst xmlns:a="http://schemas.openxmlformats.org/drawingml/2006/main">
                <a:ext uri="{FF2B5EF4-FFF2-40B4-BE49-F238E27FC236}">
                  <a16:creationId xmlns:a16="http://schemas.microsoft.com/office/drawing/2014/main" xmlns:a14="http://schemas.microsoft.com/office/drawing/2010/main" xmlns:pic="http://schemas.openxmlformats.org/drawingml/2006/picture"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2A345FEE-5524-C670-5727-6557A5B6575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2A345FEE-5524-C670-5727-6557A5B65752}"/>
                        </a:ext>
                      </a:extLst>
                    </pic:cNvPr>
                    <pic:cNvPicPr>
                      <a:picLocks noChangeAspect="1"/>
                    </pic:cNvPicPr>
                  </pic:nvPicPr>
                  <pic:blipFill>
                    <a:blip r:embed="rId19" cstate="print">
                      <a:extLst>
                        <a:ext uri="{28A0092B-C50C-407E-A947-70E740481C1C}">
                          <a14:useLocalDpi xmlns:a14="http://schemas.microsoft.com/office/drawing/2010/main"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bwMode="auto">
                    <a:xfrm>
                      <a:off x="0" y="0"/>
                      <a:ext cx="3013397" cy="2195982"/>
                    </a:xfrm>
                    <a:prstGeom prst="rect">
                      <a:avLst/>
                    </a:prstGeom>
                    <a:noFill/>
                    <a:ln>
                      <a:solidFill>
                        <a:schemeClr val="tx1"/>
                      </a:solidFill>
                    </a:ln>
                  </pic:spPr>
                </pic:pic>
              </a:graphicData>
            </a:graphic>
          </wp:inline>
        </w:drawing>
      </w:r>
    </w:p>
    <w:p w:rsidR="00A82473" w:rsidRDefault="00A82473" w:rsidP="00D841C8">
      <w:pPr>
        <w:spacing w:after="0" w:line="240" w:lineRule="auto"/>
        <w:jc w:val="center"/>
        <w:rPr>
          <w:rFonts w:ascii="Times New Roman" w:hAnsi="Times New Roman" w:cs="Times New Roman"/>
          <w:sz w:val="24"/>
          <w:szCs w:val="24"/>
        </w:rPr>
      </w:pPr>
      <w:r w:rsidRPr="00A82473">
        <w:rPr>
          <w:rFonts w:ascii="Times New Roman" w:hAnsi="Times New Roman" w:cs="Times New Roman"/>
          <w:b/>
          <w:bCs/>
          <w:sz w:val="24"/>
          <w:szCs w:val="24"/>
        </w:rPr>
        <w:t>Figure 4.</w:t>
      </w:r>
      <w:r>
        <w:rPr>
          <w:rFonts w:ascii="Times New Roman" w:hAnsi="Times New Roman" w:cs="Times New Roman"/>
          <w:sz w:val="24"/>
          <w:szCs w:val="24"/>
        </w:rPr>
        <w:t xml:space="preserve"> Status of closed buildings</w:t>
      </w:r>
    </w:p>
    <w:p w:rsidR="00A82473" w:rsidRDefault="00A82473" w:rsidP="00D841C8">
      <w:pPr>
        <w:spacing w:after="0" w:line="240" w:lineRule="auto"/>
        <w:jc w:val="center"/>
        <w:rPr>
          <w:rFonts w:ascii="Times New Roman" w:hAnsi="Times New Roman" w:cs="Times New Roman"/>
          <w:sz w:val="24"/>
          <w:szCs w:val="24"/>
        </w:rPr>
      </w:pPr>
      <w:r w:rsidRPr="00A82473">
        <w:rPr>
          <w:rFonts w:ascii="Times New Roman" w:hAnsi="Times New Roman" w:cs="Times New Roman"/>
          <w:i/>
          <w:iCs/>
          <w:sz w:val="24"/>
          <w:szCs w:val="24"/>
        </w:rPr>
        <w:t xml:space="preserve">Source: </w:t>
      </w:r>
      <w:r>
        <w:rPr>
          <w:rFonts w:ascii="Times New Roman" w:hAnsi="Times New Roman" w:cs="Times New Roman"/>
          <w:sz w:val="24"/>
          <w:szCs w:val="24"/>
        </w:rPr>
        <w:t>Google search</w:t>
      </w:r>
      <w:r w:rsidR="00D841C8">
        <w:rPr>
          <w:rFonts w:ascii="Times New Roman" w:hAnsi="Times New Roman" w:cs="Times New Roman"/>
          <w:sz w:val="24"/>
          <w:szCs w:val="24"/>
        </w:rPr>
        <w:t>es</w:t>
      </w:r>
      <w:r>
        <w:rPr>
          <w:rFonts w:ascii="Times New Roman" w:hAnsi="Times New Roman" w:cs="Times New Roman"/>
          <w:sz w:val="24"/>
          <w:szCs w:val="24"/>
        </w:rPr>
        <w:t xml:space="preserve"> in November 2022.</w:t>
      </w:r>
    </w:p>
    <w:p w:rsidR="00A82473" w:rsidRDefault="00A82473" w:rsidP="00A82473">
      <w:pPr>
        <w:spacing w:after="0" w:line="240" w:lineRule="auto"/>
        <w:rPr>
          <w:rFonts w:ascii="Times New Roman" w:hAnsi="Times New Roman" w:cs="Times New Roman"/>
          <w:sz w:val="24"/>
          <w:szCs w:val="24"/>
        </w:rPr>
      </w:pPr>
    </w:p>
    <w:p w:rsidR="008E4B3E" w:rsidRDefault="00B053C6" w:rsidP="00A82473">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A building can be closed and “abandoned” but this may not mean that it is idle in terms of ownership, as it may have been purchased even though </w:t>
      </w:r>
      <w:r w:rsidR="001A5F34">
        <w:rPr>
          <w:rFonts w:ascii="Times New Roman" w:hAnsi="Times New Roman" w:cs="Times New Roman"/>
          <w:sz w:val="24"/>
          <w:szCs w:val="24"/>
        </w:rPr>
        <w:t xml:space="preserve">it </w:t>
      </w:r>
      <w:r>
        <w:rPr>
          <w:rFonts w:ascii="Times New Roman" w:hAnsi="Times New Roman" w:cs="Times New Roman"/>
          <w:sz w:val="24"/>
          <w:szCs w:val="24"/>
        </w:rPr>
        <w:t>remain</w:t>
      </w:r>
      <w:r w:rsidR="001A5F34">
        <w:rPr>
          <w:rFonts w:ascii="Times New Roman" w:hAnsi="Times New Roman" w:cs="Times New Roman"/>
          <w:sz w:val="24"/>
          <w:szCs w:val="24"/>
        </w:rPr>
        <w:t>s</w:t>
      </w:r>
      <w:r>
        <w:rPr>
          <w:rFonts w:ascii="Times New Roman" w:hAnsi="Times New Roman" w:cs="Times New Roman"/>
          <w:sz w:val="24"/>
          <w:szCs w:val="24"/>
        </w:rPr>
        <w:t xml:space="preserve"> unu</w:t>
      </w:r>
      <w:r w:rsidR="001A5F34">
        <w:rPr>
          <w:rFonts w:ascii="Times New Roman" w:hAnsi="Times New Roman" w:cs="Times New Roman"/>
          <w:sz w:val="24"/>
          <w:szCs w:val="24"/>
        </w:rPr>
        <w:t>tilized (“abandoned”)</w:t>
      </w:r>
      <w:r>
        <w:rPr>
          <w:rFonts w:ascii="Times New Roman" w:hAnsi="Times New Roman" w:cs="Times New Roman"/>
          <w:sz w:val="24"/>
          <w:szCs w:val="24"/>
        </w:rPr>
        <w:t>. Table A1 in the appendix provides more detailed information in this regard, which</w:t>
      </w:r>
      <w:r>
        <w:rPr>
          <w:rFonts w:ascii="Times New Roman" w:hAnsi="Times New Roman" w:cs="Times New Roman"/>
          <w:i/>
          <w:iCs/>
          <w:sz w:val="24"/>
          <w:szCs w:val="24"/>
        </w:rPr>
        <w:t xml:space="preserve"> in aggregate</w:t>
      </w:r>
      <w:r>
        <w:rPr>
          <w:rFonts w:ascii="Times New Roman" w:hAnsi="Times New Roman" w:cs="Times New Roman"/>
          <w:sz w:val="24"/>
          <w:szCs w:val="24"/>
        </w:rPr>
        <w:t xml:space="preserve"> is largely consistent with Figure 4.</w:t>
      </w:r>
      <w:r w:rsidR="008E4B3E">
        <w:rPr>
          <w:rFonts w:ascii="Times New Roman" w:hAnsi="Times New Roman" w:cs="Times New Roman"/>
          <w:sz w:val="24"/>
          <w:szCs w:val="24"/>
        </w:rPr>
        <w:t xml:space="preserve"> As the number of KCPS buildings declined over time between 2007 and 2018, the number of charter schools has increased, as seen in Figure 5.</w:t>
      </w:r>
    </w:p>
    <w:p w:rsidR="008E4B3E" w:rsidRDefault="008E4B3E" w:rsidP="00A82473">
      <w:pPr>
        <w:spacing w:after="0" w:line="240" w:lineRule="auto"/>
        <w:rPr>
          <w:rFonts w:ascii="Times New Roman" w:hAnsi="Times New Roman" w:cs="Times New Roman"/>
          <w:sz w:val="24"/>
          <w:szCs w:val="24"/>
        </w:rPr>
      </w:pPr>
    </w:p>
    <w:p w:rsidR="008E4B3E" w:rsidRDefault="008E4B3E" w:rsidP="008E4B3E">
      <w:pPr>
        <w:spacing w:after="0" w:line="240" w:lineRule="auto"/>
        <w:jc w:val="center"/>
        <w:rPr>
          <w:rFonts w:ascii="Times New Roman" w:hAnsi="Times New Roman" w:cs="Times New Roman"/>
          <w:sz w:val="24"/>
          <w:szCs w:val="24"/>
        </w:rPr>
      </w:pPr>
      <w:r w:rsidRPr="008E4B3E">
        <w:rPr>
          <w:rFonts w:ascii="Times New Roman" w:hAnsi="Times New Roman" w:cs="Times New Roman"/>
          <w:noProof/>
          <w:sz w:val="24"/>
          <w:szCs w:val="24"/>
        </w:rPr>
        <w:lastRenderedPageBreak/>
        <w:drawing>
          <wp:inline distT="0" distB="0" distL="0" distR="0">
            <wp:extent cx="3942608" cy="2873134"/>
            <wp:effectExtent l="0" t="0" r="1270" b="3810"/>
            <wp:docPr id="2" name="Picture 6">
              <a:extLst xmlns:a="http://schemas.openxmlformats.org/drawingml/2006/main">
                <a:ext uri="{FF2B5EF4-FFF2-40B4-BE49-F238E27FC236}">
                  <a16:creationId xmlns:a16="http://schemas.microsoft.com/office/drawing/2014/main" xmlns:a14="http://schemas.microsoft.com/office/drawing/2010/main" xmlns:pic="http://schemas.openxmlformats.org/drawingml/2006/picture"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9C6A44F9-F950-C923-166C-7AE59EBAE12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9C6A44F9-F950-C923-166C-7AE59EBAE127}"/>
                        </a:ext>
                      </a:extLst>
                    </pic:cNvPr>
                    <pic:cNvPicPr>
                      <a:picLocks noChangeAspect="1"/>
                    </pic:cNvPicPr>
                  </pic:nvPicPr>
                  <pic:blipFill>
                    <a:blip r:embed="rId20" cstate="print">
                      <a:extLst>
                        <a:ext uri="{28A0092B-C50C-407E-A947-70E740481C1C}">
                          <a14:useLocalDpi xmlns:a14="http://schemas.microsoft.com/office/drawing/2010/main"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bwMode="auto">
                    <a:xfrm>
                      <a:off x="0" y="0"/>
                      <a:ext cx="4005531" cy="2918988"/>
                    </a:xfrm>
                    <a:prstGeom prst="rect">
                      <a:avLst/>
                    </a:prstGeom>
                    <a:noFill/>
                  </pic:spPr>
                </pic:pic>
              </a:graphicData>
            </a:graphic>
          </wp:inline>
        </w:drawing>
      </w:r>
    </w:p>
    <w:p w:rsidR="008E4B3E" w:rsidRDefault="008E4B3E" w:rsidP="008E4B3E">
      <w:pPr>
        <w:spacing w:after="0" w:line="240" w:lineRule="auto"/>
        <w:jc w:val="center"/>
        <w:rPr>
          <w:rFonts w:ascii="Times New Roman" w:hAnsi="Times New Roman" w:cs="Times New Roman"/>
          <w:sz w:val="24"/>
          <w:szCs w:val="24"/>
        </w:rPr>
      </w:pPr>
      <w:r w:rsidRPr="008E4B3E">
        <w:rPr>
          <w:rFonts w:ascii="Times New Roman" w:hAnsi="Times New Roman" w:cs="Times New Roman"/>
          <w:b/>
          <w:bCs/>
          <w:sz w:val="24"/>
          <w:szCs w:val="24"/>
        </w:rPr>
        <w:t>Figure 5.</w:t>
      </w:r>
      <w:r>
        <w:rPr>
          <w:rFonts w:ascii="Times New Roman" w:hAnsi="Times New Roman" w:cs="Times New Roman"/>
          <w:sz w:val="24"/>
          <w:szCs w:val="24"/>
        </w:rPr>
        <w:t xml:space="preserve"> Traditional public and charter school densities in KCPS</w:t>
      </w:r>
    </w:p>
    <w:p w:rsidR="00727A36" w:rsidRDefault="00727A36" w:rsidP="00727A36">
      <w:pPr>
        <w:spacing w:after="0" w:line="240" w:lineRule="auto"/>
        <w:rPr>
          <w:rFonts w:ascii="Times New Roman" w:hAnsi="Times New Roman" w:cs="Times New Roman"/>
          <w:sz w:val="24"/>
          <w:szCs w:val="24"/>
        </w:rPr>
      </w:pPr>
    </w:p>
    <w:p w:rsidR="006A5D0F" w:rsidRPr="00B3442A" w:rsidRDefault="007D001F" w:rsidP="006A5D0F">
      <w:pPr>
        <w:spacing w:after="0" w:line="240" w:lineRule="auto"/>
        <w:rPr>
          <w:rFonts w:ascii="Times New Roman" w:hAnsi="Times New Roman" w:cs="Times New Roman"/>
          <w:i/>
          <w:iCs/>
          <w:sz w:val="24"/>
          <w:szCs w:val="24"/>
        </w:rPr>
      </w:pPr>
      <w:r w:rsidRPr="00B3442A">
        <w:rPr>
          <w:rFonts w:ascii="Times New Roman" w:hAnsi="Times New Roman" w:cs="Times New Roman"/>
          <w:i/>
          <w:iCs/>
          <w:sz w:val="24"/>
          <w:szCs w:val="24"/>
        </w:rPr>
        <w:t>How are school closures related to property values in surrounding locations?</w:t>
      </w:r>
      <w:r w:rsidR="006A5D0F" w:rsidRPr="00B3442A">
        <w:rPr>
          <w:rFonts w:ascii="Times New Roman" w:hAnsi="Times New Roman" w:cs="Times New Roman"/>
          <w:i/>
          <w:iCs/>
          <w:sz w:val="24"/>
          <w:szCs w:val="24"/>
        </w:rPr>
        <w:t xml:space="preserve"> How does this relationship vary by relative affluence of location?</w:t>
      </w:r>
    </w:p>
    <w:p w:rsidR="008E4B3E" w:rsidRPr="006A5D0F" w:rsidRDefault="008E4B3E" w:rsidP="00A82473">
      <w:pPr>
        <w:spacing w:after="0" w:line="240" w:lineRule="auto"/>
        <w:rPr>
          <w:rFonts w:ascii="Times New Roman" w:hAnsi="Times New Roman" w:cs="Times New Roman"/>
          <w:sz w:val="24"/>
          <w:szCs w:val="24"/>
        </w:rPr>
      </w:pPr>
    </w:p>
    <w:p w:rsidR="007D001F" w:rsidRDefault="007D001F" w:rsidP="007D001F">
      <w:pPr>
        <w:spacing w:after="0" w:line="240" w:lineRule="auto"/>
        <w:rPr>
          <w:rFonts w:ascii="Times New Roman" w:hAnsi="Times New Roman" w:cs="Times New Roman"/>
          <w:sz w:val="24"/>
          <w:szCs w:val="24"/>
        </w:rPr>
      </w:pPr>
      <w:r>
        <w:rPr>
          <w:rFonts w:ascii="Times New Roman" w:hAnsi="Times New Roman" w:cs="Times New Roman"/>
          <w:sz w:val="24"/>
          <w:szCs w:val="24"/>
        </w:rPr>
        <w:t>Effects of school closures on property values were estimated by fitting the following longitudinal fixed</w:t>
      </w:r>
      <w:r w:rsidR="0086783C">
        <w:rPr>
          <w:rFonts w:ascii="Times New Roman" w:hAnsi="Times New Roman" w:cs="Times New Roman"/>
          <w:sz w:val="24"/>
          <w:szCs w:val="24"/>
        </w:rPr>
        <w:t>-</w:t>
      </w:r>
      <w:r>
        <w:rPr>
          <w:rFonts w:ascii="Times New Roman" w:hAnsi="Times New Roman" w:cs="Times New Roman"/>
          <w:sz w:val="24"/>
          <w:szCs w:val="24"/>
        </w:rPr>
        <w:t>effects model:</w:t>
      </w:r>
    </w:p>
    <w:p w:rsidR="007D001F" w:rsidRDefault="007D001F" w:rsidP="007D001F">
      <w:pPr>
        <w:spacing w:after="0" w:line="240" w:lineRule="auto"/>
        <w:rPr>
          <w:rFonts w:ascii="Times New Roman" w:hAnsi="Times New Roman" w:cs="Times New Roman"/>
          <w:sz w:val="24"/>
          <w:szCs w:val="24"/>
        </w:rPr>
      </w:pPr>
    </w:p>
    <w:p w:rsidR="007D001F" w:rsidRDefault="007D001F" w:rsidP="007D001F">
      <w:pPr>
        <w:spacing w:after="0" w:line="240" w:lineRule="auto"/>
        <w:rPr>
          <w:rFonts w:ascii="Times New Roman" w:hAnsi="Times New Roman" w:cs="Times New Roman"/>
          <w:sz w:val="24"/>
          <w:szCs w:val="24"/>
        </w:rPr>
      </w:pPr>
      <w:r>
        <w:rPr>
          <w:rFonts w:ascii="Times New Roman" w:hAnsi="Times New Roman" w:cs="Times New Roman"/>
          <w:sz w:val="24"/>
          <w:szCs w:val="24"/>
        </w:rPr>
        <w:t>V</w:t>
      </w:r>
      <w:r w:rsidRPr="00740B8F">
        <w:rPr>
          <w:rFonts w:ascii="Times New Roman" w:hAnsi="Times New Roman" w:cs="Times New Roman"/>
          <w:sz w:val="24"/>
          <w:szCs w:val="24"/>
          <w:vertAlign w:val="subscript"/>
        </w:rPr>
        <w:t>it</w:t>
      </w:r>
      <w:r>
        <w:rPr>
          <w:rFonts w:ascii="Times New Roman" w:hAnsi="Times New Roman" w:cs="Times New Roman"/>
          <w:sz w:val="24"/>
          <w:szCs w:val="24"/>
        </w:rPr>
        <w:t xml:space="preserve"> = α + βY + γC</w:t>
      </w:r>
      <w:r>
        <w:rPr>
          <w:rFonts w:ascii="Times New Roman" w:hAnsi="Times New Roman" w:cs="Times New Roman"/>
          <w:sz w:val="24"/>
          <w:szCs w:val="24"/>
          <w:vertAlign w:val="subscript"/>
        </w:rPr>
        <w:t>j</w:t>
      </w:r>
      <w:r w:rsidRPr="00740B8F">
        <w:rPr>
          <w:rFonts w:ascii="Times New Roman" w:hAnsi="Times New Roman" w:cs="Times New Roman"/>
          <w:sz w:val="24"/>
          <w:szCs w:val="24"/>
          <w:vertAlign w:val="subscript"/>
        </w:rPr>
        <w:t>t</w:t>
      </w:r>
      <w:r>
        <w:rPr>
          <w:rFonts w:ascii="Times New Roman" w:hAnsi="Times New Roman" w:cs="Times New Roman"/>
          <w:sz w:val="24"/>
          <w:szCs w:val="24"/>
        </w:rPr>
        <w:t xml:space="preserve"> + δP</w:t>
      </w:r>
      <w:r w:rsidRPr="00740B8F">
        <w:rPr>
          <w:rFonts w:ascii="Times New Roman" w:hAnsi="Times New Roman" w:cs="Times New Roman"/>
          <w:sz w:val="24"/>
          <w:szCs w:val="24"/>
          <w:vertAlign w:val="subscript"/>
        </w:rPr>
        <w:t>it</w:t>
      </w:r>
      <w:r>
        <w:rPr>
          <w:rFonts w:ascii="Times New Roman" w:hAnsi="Times New Roman" w:cs="Times New Roman"/>
          <w:sz w:val="24"/>
          <w:szCs w:val="24"/>
        </w:rPr>
        <w:t xml:space="preserve"> + ζKCPS</w:t>
      </w:r>
      <w:r>
        <w:rPr>
          <w:rFonts w:ascii="Times New Roman" w:hAnsi="Times New Roman" w:cs="Times New Roman"/>
          <w:sz w:val="24"/>
          <w:szCs w:val="24"/>
          <w:vertAlign w:val="subscript"/>
        </w:rPr>
        <w:t>i</w:t>
      </w:r>
      <w:r w:rsidRPr="00740B8F">
        <w:rPr>
          <w:rFonts w:ascii="Times New Roman" w:hAnsi="Times New Roman" w:cs="Times New Roman"/>
          <w:sz w:val="24"/>
          <w:szCs w:val="24"/>
          <w:vertAlign w:val="subscript"/>
        </w:rPr>
        <w:t>t</w:t>
      </w:r>
      <w:r>
        <w:rPr>
          <w:rFonts w:ascii="Times New Roman" w:hAnsi="Times New Roman" w:cs="Times New Roman"/>
          <w:sz w:val="24"/>
          <w:szCs w:val="24"/>
        </w:rPr>
        <w:t xml:space="preserve"> + η(KCPS</w:t>
      </w:r>
      <w:r>
        <w:rPr>
          <w:rFonts w:ascii="Times New Roman" w:hAnsi="Times New Roman" w:cs="Times New Roman"/>
          <w:sz w:val="24"/>
          <w:szCs w:val="24"/>
          <w:vertAlign w:val="subscript"/>
        </w:rPr>
        <w:t>i</w:t>
      </w:r>
      <w:r w:rsidRPr="00740B8F">
        <w:rPr>
          <w:rFonts w:ascii="Times New Roman" w:hAnsi="Times New Roman" w:cs="Times New Roman"/>
          <w:sz w:val="24"/>
          <w:szCs w:val="24"/>
          <w:vertAlign w:val="subscript"/>
        </w:rPr>
        <w:t>t</w:t>
      </w:r>
      <w:r>
        <w:rPr>
          <w:rFonts w:ascii="Times New Roman" w:hAnsi="Times New Roman" w:cs="Times New Roman"/>
          <w:sz w:val="24"/>
          <w:szCs w:val="24"/>
        </w:rPr>
        <w:t>*P</w:t>
      </w:r>
      <w:r w:rsidRPr="00740B8F">
        <w:rPr>
          <w:rFonts w:ascii="Times New Roman" w:hAnsi="Times New Roman" w:cs="Times New Roman"/>
          <w:sz w:val="24"/>
          <w:szCs w:val="24"/>
          <w:vertAlign w:val="subscript"/>
        </w:rPr>
        <w:t>it</w:t>
      </w:r>
      <w:r>
        <w:rPr>
          <w:rFonts w:ascii="Times New Roman" w:hAnsi="Times New Roman" w:cs="Times New Roman"/>
          <w:sz w:val="24"/>
          <w:szCs w:val="24"/>
        </w:rPr>
        <w:t>) + θCPS</w:t>
      </w:r>
      <w:r w:rsidRPr="00740B8F">
        <w:rPr>
          <w:rFonts w:ascii="Times New Roman" w:hAnsi="Times New Roman" w:cs="Times New Roman"/>
          <w:sz w:val="24"/>
          <w:szCs w:val="24"/>
          <w:vertAlign w:val="subscript"/>
        </w:rPr>
        <w:t>it</w:t>
      </w:r>
      <w:r>
        <w:rPr>
          <w:rFonts w:ascii="Times New Roman" w:hAnsi="Times New Roman" w:cs="Times New Roman"/>
          <w:sz w:val="24"/>
          <w:szCs w:val="24"/>
        </w:rPr>
        <w:t xml:space="preserve"> + λ(CPS</w:t>
      </w:r>
      <w:r w:rsidRPr="00740B8F">
        <w:rPr>
          <w:rFonts w:ascii="Times New Roman" w:hAnsi="Times New Roman" w:cs="Times New Roman"/>
          <w:sz w:val="24"/>
          <w:szCs w:val="24"/>
          <w:vertAlign w:val="subscript"/>
        </w:rPr>
        <w:t>it</w:t>
      </w:r>
      <w:r>
        <w:rPr>
          <w:rFonts w:ascii="Times New Roman" w:hAnsi="Times New Roman" w:cs="Times New Roman"/>
          <w:sz w:val="24"/>
          <w:szCs w:val="24"/>
        </w:rPr>
        <w:t>*P</w:t>
      </w:r>
      <w:r w:rsidRPr="00740B8F">
        <w:rPr>
          <w:rFonts w:ascii="Times New Roman" w:hAnsi="Times New Roman" w:cs="Times New Roman"/>
          <w:sz w:val="24"/>
          <w:szCs w:val="24"/>
          <w:vertAlign w:val="subscript"/>
        </w:rPr>
        <w:t>it</w:t>
      </w:r>
      <w:r>
        <w:rPr>
          <w:rFonts w:ascii="Times New Roman" w:hAnsi="Times New Roman" w:cs="Times New Roman"/>
          <w:sz w:val="24"/>
          <w:szCs w:val="24"/>
        </w:rPr>
        <w:t>) + ε</w:t>
      </w:r>
      <w:r w:rsidRPr="00740B8F">
        <w:rPr>
          <w:rFonts w:ascii="Times New Roman" w:hAnsi="Times New Roman" w:cs="Times New Roman"/>
          <w:sz w:val="24"/>
          <w:szCs w:val="24"/>
          <w:vertAlign w:val="subscript"/>
        </w:rPr>
        <w:t>it</w:t>
      </w:r>
    </w:p>
    <w:p w:rsidR="007D001F" w:rsidRDefault="007D001F" w:rsidP="007D001F">
      <w:pPr>
        <w:spacing w:after="0" w:line="240" w:lineRule="auto"/>
        <w:rPr>
          <w:rFonts w:ascii="Times New Roman" w:hAnsi="Times New Roman" w:cs="Times New Roman"/>
          <w:sz w:val="24"/>
          <w:szCs w:val="24"/>
        </w:rPr>
      </w:pPr>
    </w:p>
    <w:p w:rsidR="007D001F" w:rsidRPr="007D001F" w:rsidRDefault="007D001F" w:rsidP="007D001F">
      <w:pPr>
        <w:spacing w:after="0" w:line="240" w:lineRule="auto"/>
        <w:rPr>
          <w:rFonts w:ascii="Times New Roman" w:hAnsi="Times New Roman" w:cs="Times New Roman"/>
          <w:sz w:val="24"/>
          <w:szCs w:val="24"/>
        </w:rPr>
      </w:pPr>
      <w:r>
        <w:rPr>
          <w:rFonts w:ascii="Times New Roman" w:hAnsi="Times New Roman" w:cs="Times New Roman"/>
          <w:sz w:val="24"/>
          <w:szCs w:val="24"/>
        </w:rPr>
        <w:t>where V</w:t>
      </w:r>
      <w:r>
        <w:rPr>
          <w:rFonts w:ascii="Times New Roman" w:hAnsi="Times New Roman" w:cs="Times New Roman"/>
          <w:sz w:val="24"/>
          <w:szCs w:val="24"/>
          <w:vertAlign w:val="subscript"/>
        </w:rPr>
        <w:t>j</w:t>
      </w:r>
      <w:r w:rsidRPr="00740B8F">
        <w:rPr>
          <w:rFonts w:ascii="Times New Roman" w:hAnsi="Times New Roman" w:cs="Times New Roman"/>
          <w:sz w:val="24"/>
          <w:szCs w:val="24"/>
          <w:vertAlign w:val="subscript"/>
        </w:rPr>
        <w:t>t</w:t>
      </w:r>
      <w:r>
        <w:rPr>
          <w:rFonts w:ascii="Times New Roman" w:hAnsi="Times New Roman" w:cs="Times New Roman"/>
          <w:sz w:val="24"/>
          <w:szCs w:val="24"/>
        </w:rPr>
        <w:t xml:space="preserve"> is the median home value (and in subsequent models, the house price index [HPI]) in tract group j in time (year) t. The subscript i represents the focal census tract. Y is a vector of </w:t>
      </w:r>
      <w:r w:rsidRPr="007D001F">
        <w:rPr>
          <w:rFonts w:ascii="Times New Roman" w:hAnsi="Times New Roman" w:cs="Times New Roman"/>
          <w:sz w:val="24"/>
          <w:szCs w:val="24"/>
        </w:rPr>
        <w:t>year fixed effects (2007-2018). C</w:t>
      </w:r>
      <w:r w:rsidRPr="007D001F">
        <w:rPr>
          <w:rFonts w:ascii="Times New Roman" w:hAnsi="Times New Roman" w:cs="Times New Roman"/>
          <w:sz w:val="24"/>
          <w:szCs w:val="24"/>
          <w:vertAlign w:val="subscript"/>
        </w:rPr>
        <w:t>jt</w:t>
      </w:r>
      <w:r w:rsidRPr="007D001F">
        <w:rPr>
          <w:rFonts w:ascii="Times New Roman" w:hAnsi="Times New Roman" w:cs="Times New Roman"/>
          <w:sz w:val="24"/>
          <w:szCs w:val="24"/>
        </w:rPr>
        <w:t xml:space="preserve"> is a vector of measures for social and material context for the tract gro</w:t>
      </w:r>
      <w:r w:rsidR="00D1165B">
        <w:rPr>
          <w:rFonts w:ascii="Times New Roman" w:hAnsi="Times New Roman" w:cs="Times New Roman"/>
          <w:sz w:val="24"/>
          <w:szCs w:val="24"/>
        </w:rPr>
        <w:t>u</w:t>
      </w:r>
      <w:r w:rsidRPr="007D001F">
        <w:rPr>
          <w:rFonts w:ascii="Times New Roman" w:hAnsi="Times New Roman" w:cs="Times New Roman"/>
          <w:sz w:val="24"/>
          <w:szCs w:val="24"/>
        </w:rPr>
        <w:t>p. P</w:t>
      </w:r>
      <w:r w:rsidRPr="007D001F">
        <w:rPr>
          <w:rFonts w:ascii="Times New Roman" w:hAnsi="Times New Roman" w:cs="Times New Roman"/>
          <w:sz w:val="24"/>
          <w:szCs w:val="24"/>
          <w:vertAlign w:val="subscript"/>
        </w:rPr>
        <w:t>i</w:t>
      </w:r>
      <w:r w:rsidRPr="007D001F">
        <w:rPr>
          <w:rFonts w:ascii="Times New Roman" w:hAnsi="Times New Roman" w:cs="Times New Roman"/>
          <w:sz w:val="24"/>
          <w:szCs w:val="24"/>
        </w:rPr>
        <w:t xml:space="preserve"> is percentage of residents in poverty in the focal census trac</w:t>
      </w:r>
      <w:r w:rsidR="00D1165B">
        <w:rPr>
          <w:rFonts w:ascii="Times New Roman" w:hAnsi="Times New Roman" w:cs="Times New Roman"/>
          <w:sz w:val="24"/>
          <w:szCs w:val="24"/>
        </w:rPr>
        <w:t>t</w:t>
      </w:r>
      <w:r w:rsidRPr="007D001F">
        <w:rPr>
          <w:rFonts w:ascii="Times New Roman" w:hAnsi="Times New Roman" w:cs="Times New Roman"/>
          <w:sz w:val="24"/>
          <w:szCs w:val="24"/>
        </w:rPr>
        <w:t>. KCPS</w:t>
      </w:r>
      <w:r w:rsidRPr="007D001F">
        <w:rPr>
          <w:rFonts w:ascii="Times New Roman" w:hAnsi="Times New Roman" w:cs="Times New Roman"/>
          <w:sz w:val="24"/>
          <w:szCs w:val="24"/>
          <w:vertAlign w:val="subscript"/>
        </w:rPr>
        <w:t>it</w:t>
      </w:r>
      <w:r w:rsidRPr="007D001F">
        <w:rPr>
          <w:rFonts w:ascii="Times New Roman" w:hAnsi="Times New Roman" w:cs="Times New Roman"/>
          <w:sz w:val="24"/>
          <w:szCs w:val="24"/>
        </w:rPr>
        <w:t xml:space="preserve"> is the two-year growth in traditional public school buildings in the focal census tract</w:t>
      </w:r>
      <w:r w:rsidR="008317BF">
        <w:rPr>
          <w:rFonts w:ascii="Times New Roman" w:hAnsi="Times New Roman" w:cs="Times New Roman"/>
          <w:sz w:val="24"/>
          <w:szCs w:val="24"/>
        </w:rPr>
        <w:t>.</w:t>
      </w:r>
      <w:r w:rsidRPr="007D001F">
        <w:rPr>
          <w:rFonts w:ascii="Times New Roman" w:hAnsi="Times New Roman" w:cs="Times New Roman"/>
          <w:sz w:val="24"/>
          <w:szCs w:val="24"/>
        </w:rPr>
        <w:t xml:space="preserve"> CPS</w:t>
      </w:r>
      <w:r w:rsidRPr="007D001F">
        <w:rPr>
          <w:rFonts w:ascii="Times New Roman" w:hAnsi="Times New Roman" w:cs="Times New Roman"/>
          <w:sz w:val="24"/>
          <w:szCs w:val="24"/>
          <w:vertAlign w:val="subscript"/>
        </w:rPr>
        <w:t>it</w:t>
      </w:r>
      <w:r w:rsidRPr="007D001F">
        <w:rPr>
          <w:rFonts w:ascii="Times New Roman" w:hAnsi="Times New Roman" w:cs="Times New Roman"/>
          <w:sz w:val="24"/>
          <w:szCs w:val="24"/>
        </w:rPr>
        <w:t xml:space="preserve"> is the two-year growth in charter school buildings in the focal census tract. Both KCPS</w:t>
      </w:r>
      <w:r w:rsidRPr="007D001F">
        <w:rPr>
          <w:rFonts w:ascii="Times New Roman" w:hAnsi="Times New Roman" w:cs="Times New Roman"/>
          <w:sz w:val="24"/>
          <w:szCs w:val="24"/>
          <w:vertAlign w:val="subscript"/>
        </w:rPr>
        <w:t>it</w:t>
      </w:r>
      <w:r w:rsidRPr="007D001F">
        <w:rPr>
          <w:rFonts w:ascii="Times New Roman" w:hAnsi="Times New Roman" w:cs="Times New Roman"/>
          <w:sz w:val="24"/>
          <w:szCs w:val="24"/>
        </w:rPr>
        <w:t xml:space="preserve"> and CPS</w:t>
      </w:r>
      <w:r w:rsidRPr="007D001F">
        <w:rPr>
          <w:rFonts w:ascii="Times New Roman" w:hAnsi="Times New Roman" w:cs="Times New Roman"/>
          <w:sz w:val="24"/>
          <w:szCs w:val="24"/>
          <w:vertAlign w:val="subscript"/>
        </w:rPr>
        <w:t>it</w:t>
      </w:r>
      <w:r w:rsidRPr="007D001F">
        <w:rPr>
          <w:rFonts w:ascii="Times New Roman" w:hAnsi="Times New Roman" w:cs="Times New Roman"/>
          <w:sz w:val="24"/>
          <w:szCs w:val="24"/>
        </w:rPr>
        <w:t xml:space="preserve"> are allowed to interact with P</w:t>
      </w:r>
      <w:r w:rsidRPr="007D001F">
        <w:rPr>
          <w:rFonts w:ascii="Times New Roman" w:hAnsi="Times New Roman" w:cs="Times New Roman"/>
          <w:sz w:val="24"/>
          <w:szCs w:val="24"/>
          <w:vertAlign w:val="subscript"/>
        </w:rPr>
        <w:t>i</w:t>
      </w:r>
      <w:r w:rsidRPr="007D001F">
        <w:rPr>
          <w:rFonts w:ascii="Times New Roman" w:hAnsi="Times New Roman" w:cs="Times New Roman"/>
          <w:sz w:val="24"/>
          <w:szCs w:val="24"/>
        </w:rPr>
        <w:t>.</w:t>
      </w:r>
    </w:p>
    <w:p w:rsidR="00A82473" w:rsidRDefault="00A82473" w:rsidP="007D001F">
      <w:pPr>
        <w:spacing w:after="0" w:line="240" w:lineRule="auto"/>
        <w:rPr>
          <w:rFonts w:ascii="Times New Roman" w:hAnsi="Times New Roman" w:cs="Times New Roman"/>
          <w:sz w:val="24"/>
          <w:szCs w:val="24"/>
        </w:rPr>
      </w:pPr>
    </w:p>
    <w:p w:rsidR="00727A36" w:rsidRDefault="00727A36" w:rsidP="00A82473">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The results are shown in Table 1. Model 3 indicates that closing one KCPS building in </w:t>
      </w:r>
      <w:r w:rsidR="00C8639A">
        <w:rPr>
          <w:rFonts w:ascii="Times New Roman" w:hAnsi="Times New Roman" w:cs="Times New Roman"/>
          <w:sz w:val="24"/>
          <w:szCs w:val="24"/>
        </w:rPr>
        <w:t xml:space="preserve">a </w:t>
      </w:r>
      <w:r>
        <w:rPr>
          <w:rFonts w:ascii="Times New Roman" w:hAnsi="Times New Roman" w:cs="Times New Roman"/>
          <w:sz w:val="24"/>
          <w:szCs w:val="24"/>
        </w:rPr>
        <w:t xml:space="preserve">focal tract reduces the median home value in the </w:t>
      </w:r>
      <w:r w:rsidR="00D52275">
        <w:rPr>
          <w:rFonts w:ascii="Times New Roman" w:hAnsi="Times New Roman" w:cs="Times New Roman"/>
          <w:sz w:val="24"/>
          <w:szCs w:val="24"/>
        </w:rPr>
        <w:t xml:space="preserve">contiguous </w:t>
      </w:r>
      <w:r>
        <w:rPr>
          <w:rFonts w:ascii="Times New Roman" w:hAnsi="Times New Roman" w:cs="Times New Roman"/>
          <w:sz w:val="24"/>
          <w:szCs w:val="24"/>
        </w:rPr>
        <w:t xml:space="preserve">tract group by -7027.259 dollars in an area where no resident is below the federal poverty line. Each percentage point increase in poverty adds another $200 </w:t>
      </w:r>
      <w:r w:rsidR="00D52275">
        <w:rPr>
          <w:rFonts w:ascii="Times New Roman" w:hAnsi="Times New Roman" w:cs="Times New Roman"/>
          <w:sz w:val="24"/>
          <w:szCs w:val="24"/>
        </w:rPr>
        <w:t xml:space="preserve">loss </w:t>
      </w:r>
      <w:r>
        <w:rPr>
          <w:rFonts w:ascii="Times New Roman" w:hAnsi="Times New Roman" w:cs="Times New Roman"/>
          <w:sz w:val="24"/>
          <w:szCs w:val="24"/>
        </w:rPr>
        <w:t>in median home value</w:t>
      </w:r>
      <w:r w:rsidR="00D52275">
        <w:rPr>
          <w:rFonts w:ascii="Times New Roman" w:hAnsi="Times New Roman" w:cs="Times New Roman"/>
          <w:sz w:val="24"/>
          <w:szCs w:val="24"/>
        </w:rPr>
        <w:t xml:space="preserve"> (i.e., -1 * 199.656)</w:t>
      </w:r>
      <w:r>
        <w:rPr>
          <w:rFonts w:ascii="Times New Roman" w:hAnsi="Times New Roman" w:cs="Times New Roman"/>
          <w:sz w:val="24"/>
          <w:szCs w:val="24"/>
        </w:rPr>
        <w:t xml:space="preserve">. Charter school closings/openings have no effect net of other predictors in the model. </w:t>
      </w:r>
    </w:p>
    <w:p w:rsidR="00727A36" w:rsidRDefault="00727A36" w:rsidP="00A82473">
      <w:pPr>
        <w:spacing w:after="0" w:line="240" w:lineRule="auto"/>
        <w:rPr>
          <w:rFonts w:ascii="Times New Roman" w:hAnsi="Times New Roman" w:cs="Times New Roman"/>
          <w:sz w:val="24"/>
          <w:szCs w:val="24"/>
        </w:rPr>
      </w:pPr>
    </w:p>
    <w:p w:rsidR="00D52275" w:rsidRDefault="00D52275" w:rsidP="00D52275">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Similarly Model 6 shows that closing one KCPS building in </w:t>
      </w:r>
      <w:r w:rsidR="00C8639A">
        <w:rPr>
          <w:rFonts w:ascii="Times New Roman" w:hAnsi="Times New Roman" w:cs="Times New Roman"/>
          <w:sz w:val="24"/>
          <w:szCs w:val="24"/>
        </w:rPr>
        <w:t xml:space="preserve">a </w:t>
      </w:r>
      <w:r>
        <w:rPr>
          <w:rFonts w:ascii="Times New Roman" w:hAnsi="Times New Roman" w:cs="Times New Roman"/>
          <w:sz w:val="24"/>
          <w:szCs w:val="24"/>
        </w:rPr>
        <w:t xml:space="preserve">focal tract reduces the House Price Index (HPI) in the contiguous tract group by -16.149 points in an area where no resident is below the federal poverty line. Each percentage point increase in poverty adds another 0.320 point drop in HPI (i.e., -1 * 0.319). Charter school closings/openings have no effect net of other predictors in the model. </w:t>
      </w:r>
    </w:p>
    <w:p w:rsidR="00D52275" w:rsidRDefault="00D52275" w:rsidP="00A82473">
      <w:pPr>
        <w:spacing w:after="0" w:line="240" w:lineRule="auto"/>
        <w:rPr>
          <w:rFonts w:ascii="Times New Roman" w:hAnsi="Times New Roman" w:cs="Times New Roman"/>
          <w:sz w:val="24"/>
          <w:szCs w:val="24"/>
        </w:rPr>
      </w:pPr>
    </w:p>
    <w:p w:rsidR="00D52275" w:rsidRDefault="00D52275" w:rsidP="00A82473">
      <w:pPr>
        <w:spacing w:after="0" w:line="240" w:lineRule="auto"/>
        <w:rPr>
          <w:rFonts w:ascii="Times New Roman" w:hAnsi="Times New Roman" w:cs="Times New Roman"/>
          <w:sz w:val="24"/>
          <w:szCs w:val="24"/>
        </w:rPr>
        <w:sectPr w:rsidR="00D52275" w:rsidSect="00B3442A">
          <w:footerReference w:type="default" r:id="rId21"/>
          <w:pgSz w:w="12240" w:h="15840"/>
          <w:pgMar w:top="1440" w:right="1440" w:bottom="1440" w:left="1440" w:header="720" w:footer="720" w:gutter="0"/>
          <w:pgNumType w:start="1"/>
          <w:cols w:space="720"/>
          <w:docGrid w:linePitch="360"/>
        </w:sectPr>
      </w:pPr>
    </w:p>
    <w:p w:rsidR="00D52275" w:rsidRPr="00040521" w:rsidRDefault="00D52275" w:rsidP="00D52275">
      <w:pPr>
        <w:spacing w:after="0" w:line="240" w:lineRule="auto"/>
        <w:rPr>
          <w:rFonts w:ascii="Times New Roman" w:hAnsi="Times New Roman" w:cs="Times New Roman"/>
          <w:sz w:val="24"/>
          <w:szCs w:val="24"/>
        </w:rPr>
      </w:pPr>
      <w:r w:rsidRPr="00040521">
        <w:rPr>
          <w:rFonts w:ascii="Times New Roman" w:hAnsi="Times New Roman" w:cs="Times New Roman"/>
          <w:b/>
          <w:bCs/>
          <w:sz w:val="24"/>
          <w:szCs w:val="24"/>
        </w:rPr>
        <w:lastRenderedPageBreak/>
        <w:t xml:space="preserve">Table </w:t>
      </w:r>
      <w:r>
        <w:rPr>
          <w:rFonts w:ascii="Times New Roman" w:hAnsi="Times New Roman" w:cs="Times New Roman"/>
          <w:b/>
          <w:bCs/>
          <w:sz w:val="24"/>
          <w:szCs w:val="24"/>
        </w:rPr>
        <w:t>1</w:t>
      </w:r>
      <w:r w:rsidRPr="00040521">
        <w:rPr>
          <w:rFonts w:ascii="Times New Roman" w:hAnsi="Times New Roman" w:cs="Times New Roman"/>
          <w:b/>
          <w:bCs/>
          <w:sz w:val="24"/>
          <w:szCs w:val="24"/>
        </w:rPr>
        <w:t>.</w:t>
      </w:r>
      <w:r w:rsidRPr="00040521">
        <w:rPr>
          <w:rFonts w:ascii="Times New Roman" w:hAnsi="Times New Roman" w:cs="Times New Roman"/>
          <w:sz w:val="24"/>
          <w:szCs w:val="24"/>
        </w:rPr>
        <w:t xml:space="preserve"> </w:t>
      </w:r>
      <w:r w:rsidR="00242360">
        <w:rPr>
          <w:rFonts w:ascii="Times New Roman" w:hAnsi="Times New Roman" w:cs="Times New Roman"/>
          <w:sz w:val="24"/>
          <w:szCs w:val="24"/>
        </w:rPr>
        <w:t>School closure e</w:t>
      </w:r>
      <w:r w:rsidRPr="00040521">
        <w:rPr>
          <w:rFonts w:ascii="Times New Roman" w:hAnsi="Times New Roman" w:cs="Times New Roman"/>
          <w:sz w:val="24"/>
          <w:szCs w:val="24"/>
        </w:rPr>
        <w:t>ffects on residential property values</w:t>
      </w:r>
    </w:p>
    <w:p w:rsidR="00D52275" w:rsidRDefault="00D52275" w:rsidP="00D52275">
      <w:pPr>
        <w:spacing w:after="0" w:line="240" w:lineRule="auto"/>
        <w:rPr>
          <w:rFonts w:ascii="Times New Roman" w:hAnsi="Times New Roman" w:cs="Times New Roman"/>
          <w:sz w:val="24"/>
          <w:szCs w:val="24"/>
        </w:rPr>
      </w:pPr>
      <w:r w:rsidRPr="00BA5029">
        <w:rPr>
          <w:noProof/>
        </w:rPr>
        <w:drawing>
          <wp:inline distT="0" distB="0" distL="0" distR="0">
            <wp:extent cx="6858000" cy="7249160"/>
            <wp:effectExtent l="0" t="0" r="0" b="8890"/>
            <wp:docPr id="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858000" cy="7249160"/>
                    </a:xfrm>
                    <a:prstGeom prst="rect">
                      <a:avLst/>
                    </a:prstGeom>
                    <a:noFill/>
                    <a:ln>
                      <a:noFill/>
                    </a:ln>
                  </pic:spPr>
                </pic:pic>
              </a:graphicData>
            </a:graphic>
          </wp:inline>
        </w:drawing>
      </w:r>
    </w:p>
    <w:p w:rsidR="00D52275" w:rsidRDefault="00D52275" w:rsidP="00D52275">
      <w:pPr>
        <w:spacing w:after="0" w:line="240" w:lineRule="auto"/>
        <w:rPr>
          <w:rFonts w:ascii="Times New Roman" w:hAnsi="Times New Roman" w:cs="Times New Roman"/>
          <w:sz w:val="24"/>
          <w:szCs w:val="24"/>
        </w:rPr>
      </w:pPr>
      <w:r w:rsidRPr="006E0FD8">
        <w:rPr>
          <w:rFonts w:ascii="Times New Roman" w:hAnsi="Times New Roman" w:cs="Times New Roman"/>
          <w:sz w:val="24"/>
          <w:szCs w:val="24"/>
          <w:vertAlign w:val="superscript"/>
        </w:rPr>
        <w:t>***</w:t>
      </w:r>
      <w:r>
        <w:rPr>
          <w:rFonts w:ascii="Times New Roman" w:hAnsi="Times New Roman" w:cs="Times New Roman"/>
          <w:sz w:val="24"/>
          <w:szCs w:val="24"/>
        </w:rPr>
        <w:t xml:space="preserve">p≤0.010; </w:t>
      </w:r>
      <w:r w:rsidRPr="006E0FD8">
        <w:rPr>
          <w:rFonts w:ascii="Times New Roman" w:hAnsi="Times New Roman" w:cs="Times New Roman"/>
          <w:sz w:val="24"/>
          <w:szCs w:val="24"/>
          <w:vertAlign w:val="superscript"/>
        </w:rPr>
        <w:t>**</w:t>
      </w:r>
      <w:r>
        <w:rPr>
          <w:rFonts w:ascii="Times New Roman" w:hAnsi="Times New Roman" w:cs="Times New Roman"/>
          <w:sz w:val="24"/>
          <w:szCs w:val="24"/>
        </w:rPr>
        <w:t xml:space="preserve">p≤0.050; </w:t>
      </w:r>
      <w:r w:rsidRPr="006E0FD8">
        <w:rPr>
          <w:rFonts w:ascii="Times New Roman" w:hAnsi="Times New Roman" w:cs="Times New Roman"/>
          <w:sz w:val="24"/>
          <w:szCs w:val="24"/>
          <w:vertAlign w:val="superscript"/>
        </w:rPr>
        <w:t>*</w:t>
      </w:r>
      <w:r>
        <w:rPr>
          <w:rFonts w:ascii="Times New Roman" w:hAnsi="Times New Roman" w:cs="Times New Roman"/>
          <w:sz w:val="24"/>
          <w:szCs w:val="24"/>
        </w:rPr>
        <w:t>p≤0.100.</w:t>
      </w:r>
    </w:p>
    <w:p w:rsidR="00D52275" w:rsidRDefault="00D52275" w:rsidP="00A82473">
      <w:pPr>
        <w:spacing w:after="0" w:line="240" w:lineRule="auto"/>
        <w:rPr>
          <w:rFonts w:ascii="Times New Roman" w:hAnsi="Times New Roman" w:cs="Times New Roman"/>
          <w:sz w:val="24"/>
          <w:szCs w:val="24"/>
        </w:rPr>
      </w:pPr>
    </w:p>
    <w:p w:rsidR="00D52275" w:rsidRDefault="00D52275" w:rsidP="00A82473">
      <w:pPr>
        <w:spacing w:after="0" w:line="240" w:lineRule="auto"/>
        <w:rPr>
          <w:rFonts w:ascii="Times New Roman" w:hAnsi="Times New Roman" w:cs="Times New Roman"/>
          <w:sz w:val="24"/>
          <w:szCs w:val="24"/>
        </w:rPr>
        <w:sectPr w:rsidR="00D52275" w:rsidSect="00D52275">
          <w:pgSz w:w="12240" w:h="15840"/>
          <w:pgMar w:top="720" w:right="720" w:bottom="720" w:left="720" w:header="720" w:footer="720" w:gutter="0"/>
          <w:cols w:space="720"/>
          <w:docGrid w:linePitch="360"/>
        </w:sectPr>
      </w:pPr>
    </w:p>
    <w:p w:rsidR="00727A36" w:rsidRDefault="00D52275" w:rsidP="00A82473">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Figure</w:t>
      </w:r>
      <w:r w:rsidR="00AF4F99">
        <w:rPr>
          <w:rFonts w:ascii="Times New Roman" w:hAnsi="Times New Roman" w:cs="Times New Roman"/>
          <w:sz w:val="24"/>
          <w:szCs w:val="24"/>
        </w:rPr>
        <w:t xml:space="preserve">s 6 and 7 put these estimates in context. As shown in Figure 6, while the negative impact of a </w:t>
      </w:r>
      <w:r w:rsidR="00E348D1">
        <w:rPr>
          <w:rFonts w:ascii="Times New Roman" w:hAnsi="Times New Roman" w:cs="Times New Roman"/>
          <w:sz w:val="24"/>
          <w:szCs w:val="24"/>
        </w:rPr>
        <w:t xml:space="preserve">KCPS </w:t>
      </w:r>
      <w:r w:rsidR="00AF4F99">
        <w:rPr>
          <w:rFonts w:ascii="Times New Roman" w:hAnsi="Times New Roman" w:cs="Times New Roman"/>
          <w:sz w:val="24"/>
          <w:szCs w:val="24"/>
        </w:rPr>
        <w:t xml:space="preserve">closure on property values in a location where no one is poor is about $7,000, it is about $15,000 in a location where 35 percent of residents are below the federal poverty line, which is </w:t>
      </w:r>
      <w:r w:rsidR="00D841C8">
        <w:rPr>
          <w:rFonts w:ascii="Times New Roman" w:hAnsi="Times New Roman" w:cs="Times New Roman"/>
          <w:sz w:val="24"/>
          <w:szCs w:val="24"/>
        </w:rPr>
        <w:t xml:space="preserve">about one-third of KCPS. This large difference </w:t>
      </w:r>
      <w:r w:rsidR="00B00925">
        <w:rPr>
          <w:rFonts w:ascii="Times New Roman" w:hAnsi="Times New Roman" w:cs="Times New Roman"/>
          <w:sz w:val="24"/>
          <w:szCs w:val="24"/>
        </w:rPr>
        <w:t>should</w:t>
      </w:r>
      <w:r w:rsidR="00D841C8">
        <w:rPr>
          <w:rFonts w:ascii="Times New Roman" w:hAnsi="Times New Roman" w:cs="Times New Roman"/>
          <w:sz w:val="24"/>
          <w:szCs w:val="24"/>
        </w:rPr>
        <w:t xml:space="preserve"> </w:t>
      </w:r>
      <w:r w:rsidR="00B00925">
        <w:rPr>
          <w:rFonts w:ascii="Times New Roman" w:hAnsi="Times New Roman" w:cs="Times New Roman"/>
          <w:sz w:val="24"/>
          <w:szCs w:val="24"/>
        </w:rPr>
        <w:t xml:space="preserve">be </w:t>
      </w:r>
      <w:r w:rsidR="00D841C8">
        <w:rPr>
          <w:rFonts w:ascii="Times New Roman" w:hAnsi="Times New Roman" w:cs="Times New Roman"/>
          <w:sz w:val="24"/>
          <w:szCs w:val="24"/>
        </w:rPr>
        <w:t>considered in connection with the likelihood that non-poor locations can recover from depression of property values more easily</w:t>
      </w:r>
      <w:r w:rsidR="001A5F34">
        <w:rPr>
          <w:rFonts w:ascii="Times New Roman" w:hAnsi="Times New Roman" w:cs="Times New Roman"/>
          <w:sz w:val="24"/>
          <w:szCs w:val="24"/>
        </w:rPr>
        <w:t xml:space="preserve"> (by way of countervailing forces like new property development)</w:t>
      </w:r>
      <w:r w:rsidR="00D841C8">
        <w:rPr>
          <w:rFonts w:ascii="Times New Roman" w:hAnsi="Times New Roman" w:cs="Times New Roman"/>
          <w:sz w:val="24"/>
          <w:szCs w:val="24"/>
        </w:rPr>
        <w:t>, while poor locations can be irrevocably affected.</w:t>
      </w:r>
    </w:p>
    <w:p w:rsidR="008E4B3E" w:rsidRDefault="008E4B3E" w:rsidP="00A82473">
      <w:pPr>
        <w:spacing w:after="0" w:line="240" w:lineRule="auto"/>
        <w:rPr>
          <w:rFonts w:ascii="Times New Roman" w:hAnsi="Times New Roman" w:cs="Times New Roman"/>
          <w:sz w:val="24"/>
          <w:szCs w:val="24"/>
        </w:rPr>
      </w:pPr>
    </w:p>
    <w:p w:rsidR="00AF4F99" w:rsidRDefault="00AF4F99" w:rsidP="00D841C8">
      <w:pPr>
        <w:spacing w:after="0" w:line="240" w:lineRule="auto"/>
        <w:jc w:val="center"/>
        <w:rPr>
          <w:rFonts w:ascii="Times New Roman" w:hAnsi="Times New Roman" w:cs="Times New Roman"/>
          <w:sz w:val="24"/>
          <w:szCs w:val="24"/>
        </w:rPr>
      </w:pPr>
      <w:r w:rsidRPr="00AF4F99">
        <w:rPr>
          <w:noProof/>
        </w:rPr>
        <w:drawing>
          <wp:inline distT="0" distB="0" distL="0" distR="0">
            <wp:extent cx="4601433" cy="2623210"/>
            <wp:effectExtent l="19050" t="19050" r="27940" b="24765"/>
            <wp:docPr id="4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extLst>
                        <a:ext uri="{28A0092B-C50C-407E-A947-70E740481C1C}">
                          <a14:useLocalDpi xmlns:a14="http://schemas.microsoft.com/office/drawing/2010/main"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608120" cy="2627022"/>
                    </a:xfrm>
                    <a:prstGeom prst="rect">
                      <a:avLst/>
                    </a:prstGeom>
                    <a:noFill/>
                    <a:ln>
                      <a:solidFill>
                        <a:prstClr val="black"/>
                      </a:solidFill>
                    </a:ln>
                  </pic:spPr>
                </pic:pic>
              </a:graphicData>
            </a:graphic>
          </wp:inline>
        </w:drawing>
      </w:r>
    </w:p>
    <w:p w:rsidR="00D841C8" w:rsidRDefault="00D841C8" w:rsidP="00B00925">
      <w:pPr>
        <w:spacing w:after="0" w:line="240" w:lineRule="auto"/>
        <w:ind w:left="-990" w:firstLine="990"/>
        <w:jc w:val="center"/>
        <w:rPr>
          <w:rFonts w:ascii="Times New Roman" w:hAnsi="Times New Roman" w:cs="Times New Roman"/>
          <w:sz w:val="24"/>
          <w:szCs w:val="24"/>
        </w:rPr>
      </w:pPr>
      <w:r w:rsidRPr="008E4B3E">
        <w:rPr>
          <w:rFonts w:ascii="Times New Roman" w:hAnsi="Times New Roman" w:cs="Times New Roman"/>
          <w:b/>
          <w:bCs/>
          <w:sz w:val="24"/>
          <w:szCs w:val="24"/>
        </w:rPr>
        <w:t xml:space="preserve">Figure </w:t>
      </w:r>
      <w:r w:rsidR="00B00925">
        <w:rPr>
          <w:rFonts w:ascii="Times New Roman" w:hAnsi="Times New Roman" w:cs="Times New Roman"/>
          <w:b/>
          <w:bCs/>
          <w:sz w:val="24"/>
          <w:szCs w:val="24"/>
        </w:rPr>
        <w:t>6</w:t>
      </w:r>
      <w:r w:rsidRPr="008E4B3E">
        <w:rPr>
          <w:rFonts w:ascii="Times New Roman" w:hAnsi="Times New Roman" w:cs="Times New Roman"/>
          <w:b/>
          <w:bCs/>
          <w:sz w:val="24"/>
          <w:szCs w:val="24"/>
        </w:rPr>
        <w:t>.</w:t>
      </w:r>
      <w:r>
        <w:rPr>
          <w:rFonts w:ascii="Times New Roman" w:hAnsi="Times New Roman" w:cs="Times New Roman"/>
          <w:sz w:val="24"/>
          <w:szCs w:val="24"/>
        </w:rPr>
        <w:t xml:space="preserve"> </w:t>
      </w:r>
      <w:r w:rsidR="00402FAF">
        <w:rPr>
          <w:rFonts w:ascii="Times New Roman" w:hAnsi="Times New Roman" w:cs="Times New Roman"/>
          <w:sz w:val="24"/>
          <w:szCs w:val="24"/>
        </w:rPr>
        <w:t>KCPS c</w:t>
      </w:r>
      <w:r w:rsidR="00B00925">
        <w:rPr>
          <w:rFonts w:ascii="Times New Roman" w:hAnsi="Times New Roman" w:cs="Times New Roman"/>
          <w:sz w:val="24"/>
          <w:szCs w:val="24"/>
        </w:rPr>
        <w:t>losure effect on median home value as contingent on poverty in location</w:t>
      </w:r>
    </w:p>
    <w:p w:rsidR="00B053C6" w:rsidRDefault="00B053C6" w:rsidP="00A82473">
      <w:pPr>
        <w:spacing w:after="0" w:line="240" w:lineRule="auto"/>
        <w:rPr>
          <w:rFonts w:ascii="Times New Roman" w:hAnsi="Times New Roman" w:cs="Times New Roman"/>
          <w:sz w:val="24"/>
          <w:szCs w:val="24"/>
        </w:rPr>
      </w:pPr>
    </w:p>
    <w:p w:rsidR="00B00925" w:rsidRDefault="00B00925" w:rsidP="00A82473">
      <w:pPr>
        <w:spacing w:after="0" w:line="240" w:lineRule="auto"/>
        <w:rPr>
          <w:rFonts w:ascii="Times New Roman" w:hAnsi="Times New Roman" w:cs="Times New Roman"/>
          <w:sz w:val="24"/>
          <w:szCs w:val="24"/>
        </w:rPr>
      </w:pPr>
      <w:r>
        <w:rPr>
          <w:rFonts w:ascii="Times New Roman" w:hAnsi="Times New Roman" w:cs="Times New Roman"/>
          <w:sz w:val="24"/>
          <w:szCs w:val="24"/>
        </w:rPr>
        <w:t>Figure 7 reveals a similar dynamic. While the negative impact of a</w:t>
      </w:r>
      <w:r w:rsidR="00E348D1">
        <w:rPr>
          <w:rFonts w:ascii="Times New Roman" w:hAnsi="Times New Roman" w:cs="Times New Roman"/>
          <w:sz w:val="24"/>
          <w:szCs w:val="24"/>
        </w:rPr>
        <w:t xml:space="preserve"> KCPS</w:t>
      </w:r>
      <w:r>
        <w:rPr>
          <w:rFonts w:ascii="Times New Roman" w:hAnsi="Times New Roman" w:cs="Times New Roman"/>
          <w:sz w:val="24"/>
          <w:szCs w:val="24"/>
        </w:rPr>
        <w:t xml:space="preserve"> closure on HPI in a location where no one is poor is about -16 points, it is worse than -30 points in a location where 50 percent of residents are below the federal poverty line, which is about 10 percent of KCPS.</w:t>
      </w:r>
    </w:p>
    <w:p w:rsidR="00B00925" w:rsidRDefault="00B00925" w:rsidP="00A82473">
      <w:pPr>
        <w:spacing w:after="0" w:line="240" w:lineRule="auto"/>
        <w:rPr>
          <w:rFonts w:ascii="Times New Roman" w:hAnsi="Times New Roman" w:cs="Times New Roman"/>
          <w:sz w:val="24"/>
          <w:szCs w:val="24"/>
        </w:rPr>
      </w:pPr>
    </w:p>
    <w:p w:rsidR="00B00925" w:rsidRDefault="00B00925" w:rsidP="00B00925">
      <w:pPr>
        <w:spacing w:after="0" w:line="240" w:lineRule="auto"/>
        <w:jc w:val="center"/>
        <w:rPr>
          <w:rFonts w:ascii="Times New Roman" w:hAnsi="Times New Roman" w:cs="Times New Roman"/>
          <w:sz w:val="24"/>
          <w:szCs w:val="24"/>
        </w:rPr>
      </w:pPr>
      <w:r w:rsidRPr="00B00925">
        <w:rPr>
          <w:noProof/>
        </w:rPr>
        <w:drawing>
          <wp:inline distT="0" distB="0" distL="0" distR="0">
            <wp:extent cx="4572000" cy="2606040"/>
            <wp:effectExtent l="19050" t="19050" r="19050" b="22860"/>
            <wp:docPr id="4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cstate="print">
                      <a:extLst>
                        <a:ext uri="{28A0092B-C50C-407E-A947-70E740481C1C}">
                          <a14:useLocalDpi xmlns:a14="http://schemas.microsoft.com/office/drawing/2010/main"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572000" cy="2606040"/>
                    </a:xfrm>
                    <a:prstGeom prst="rect">
                      <a:avLst/>
                    </a:prstGeom>
                    <a:noFill/>
                    <a:ln>
                      <a:solidFill>
                        <a:prstClr val="black"/>
                      </a:solidFill>
                    </a:ln>
                  </pic:spPr>
                </pic:pic>
              </a:graphicData>
            </a:graphic>
          </wp:inline>
        </w:drawing>
      </w:r>
    </w:p>
    <w:p w:rsidR="00B00925" w:rsidRDefault="00B00925" w:rsidP="00B00925">
      <w:pPr>
        <w:spacing w:after="0" w:line="240" w:lineRule="auto"/>
        <w:ind w:left="-990" w:firstLine="990"/>
        <w:jc w:val="center"/>
        <w:rPr>
          <w:rFonts w:ascii="Times New Roman" w:hAnsi="Times New Roman" w:cs="Times New Roman"/>
          <w:sz w:val="24"/>
          <w:szCs w:val="24"/>
        </w:rPr>
      </w:pPr>
      <w:r w:rsidRPr="008E4B3E">
        <w:rPr>
          <w:rFonts w:ascii="Times New Roman" w:hAnsi="Times New Roman" w:cs="Times New Roman"/>
          <w:b/>
          <w:bCs/>
          <w:sz w:val="24"/>
          <w:szCs w:val="24"/>
        </w:rPr>
        <w:t xml:space="preserve">Figure </w:t>
      </w:r>
      <w:r>
        <w:rPr>
          <w:rFonts w:ascii="Times New Roman" w:hAnsi="Times New Roman" w:cs="Times New Roman"/>
          <w:b/>
          <w:bCs/>
          <w:sz w:val="24"/>
          <w:szCs w:val="24"/>
        </w:rPr>
        <w:t>7</w:t>
      </w:r>
      <w:r w:rsidRPr="008E4B3E">
        <w:rPr>
          <w:rFonts w:ascii="Times New Roman" w:hAnsi="Times New Roman" w:cs="Times New Roman"/>
          <w:b/>
          <w:bCs/>
          <w:sz w:val="24"/>
          <w:szCs w:val="24"/>
        </w:rPr>
        <w:t>.</w:t>
      </w:r>
      <w:r>
        <w:rPr>
          <w:rFonts w:ascii="Times New Roman" w:hAnsi="Times New Roman" w:cs="Times New Roman"/>
          <w:sz w:val="24"/>
          <w:szCs w:val="24"/>
        </w:rPr>
        <w:t xml:space="preserve"> </w:t>
      </w:r>
      <w:r w:rsidR="00402FAF">
        <w:rPr>
          <w:rFonts w:ascii="Times New Roman" w:hAnsi="Times New Roman" w:cs="Times New Roman"/>
          <w:sz w:val="24"/>
          <w:szCs w:val="24"/>
        </w:rPr>
        <w:t>KCPS c</w:t>
      </w:r>
      <w:r>
        <w:rPr>
          <w:rFonts w:ascii="Times New Roman" w:hAnsi="Times New Roman" w:cs="Times New Roman"/>
          <w:sz w:val="24"/>
          <w:szCs w:val="24"/>
        </w:rPr>
        <w:t>losure effect on HPI as contingent on poverty in location</w:t>
      </w:r>
    </w:p>
    <w:p w:rsidR="00BF6298" w:rsidRDefault="00BF6298" w:rsidP="00BF6298">
      <w:pPr>
        <w:spacing w:after="0" w:line="240" w:lineRule="auto"/>
        <w:ind w:left="-990" w:firstLine="990"/>
        <w:rPr>
          <w:rFonts w:ascii="Times New Roman" w:hAnsi="Times New Roman" w:cs="Times New Roman"/>
          <w:b/>
          <w:bCs/>
          <w:sz w:val="24"/>
          <w:szCs w:val="24"/>
        </w:rPr>
      </w:pPr>
    </w:p>
    <w:p w:rsidR="00BF6298" w:rsidRDefault="00BF6298" w:rsidP="00BF6298">
      <w:pPr>
        <w:spacing w:after="0" w:line="240" w:lineRule="auto"/>
        <w:ind w:left="-990" w:firstLine="990"/>
        <w:rPr>
          <w:rFonts w:ascii="Times New Roman" w:hAnsi="Times New Roman" w:cs="Times New Roman"/>
          <w:b/>
          <w:bCs/>
          <w:sz w:val="24"/>
          <w:szCs w:val="24"/>
        </w:rPr>
      </w:pPr>
    </w:p>
    <w:p w:rsidR="00BF6298" w:rsidRDefault="00BF6298" w:rsidP="00D1165B">
      <w:pPr>
        <w:spacing w:after="0" w:line="240" w:lineRule="auto"/>
        <w:rPr>
          <w:rFonts w:ascii="Times New Roman" w:hAnsi="Times New Roman" w:cs="Times New Roman"/>
          <w:sz w:val="24"/>
          <w:szCs w:val="24"/>
        </w:rPr>
      </w:pPr>
      <w:r>
        <w:rPr>
          <w:rFonts w:ascii="Times New Roman" w:hAnsi="Times New Roman" w:cs="Times New Roman"/>
          <w:sz w:val="24"/>
          <w:szCs w:val="24"/>
        </w:rPr>
        <w:t>Figure 8 show</w:t>
      </w:r>
      <w:r w:rsidR="00E348D1">
        <w:rPr>
          <w:rFonts w:ascii="Times New Roman" w:hAnsi="Times New Roman" w:cs="Times New Roman"/>
          <w:sz w:val="24"/>
          <w:szCs w:val="24"/>
        </w:rPr>
        <w:t>s</w:t>
      </w:r>
      <w:r>
        <w:rPr>
          <w:rFonts w:ascii="Times New Roman" w:hAnsi="Times New Roman" w:cs="Times New Roman"/>
          <w:sz w:val="24"/>
          <w:szCs w:val="24"/>
        </w:rPr>
        <w:t xml:space="preserve"> the distribution of KCPS census tracts by poverty level in order </w:t>
      </w:r>
      <w:r w:rsidR="00D1165B">
        <w:rPr>
          <w:rFonts w:ascii="Times New Roman" w:hAnsi="Times New Roman" w:cs="Times New Roman"/>
          <w:sz w:val="24"/>
          <w:szCs w:val="24"/>
        </w:rPr>
        <w:t xml:space="preserve">to </w:t>
      </w:r>
      <w:r>
        <w:rPr>
          <w:rFonts w:ascii="Times New Roman" w:hAnsi="Times New Roman" w:cs="Times New Roman"/>
          <w:sz w:val="24"/>
          <w:szCs w:val="24"/>
        </w:rPr>
        <w:t>provide greater</w:t>
      </w:r>
      <w:r w:rsidR="00D1165B">
        <w:rPr>
          <w:rFonts w:ascii="Times New Roman" w:hAnsi="Times New Roman" w:cs="Times New Roman"/>
          <w:sz w:val="24"/>
          <w:szCs w:val="24"/>
        </w:rPr>
        <w:t xml:space="preserve"> </w:t>
      </w:r>
      <w:r>
        <w:rPr>
          <w:rFonts w:ascii="Times New Roman" w:hAnsi="Times New Roman" w:cs="Times New Roman"/>
          <w:sz w:val="24"/>
          <w:szCs w:val="24"/>
        </w:rPr>
        <w:t>visual context for the findings</w:t>
      </w:r>
      <w:r w:rsidR="00EC3A32">
        <w:rPr>
          <w:rFonts w:ascii="Times New Roman" w:hAnsi="Times New Roman" w:cs="Times New Roman"/>
          <w:sz w:val="24"/>
          <w:szCs w:val="24"/>
        </w:rPr>
        <w:t xml:space="preserve"> on which locations are heavily affected by closures.</w:t>
      </w:r>
      <w:r w:rsidR="000B0559">
        <w:rPr>
          <w:rFonts w:ascii="Times New Roman" w:hAnsi="Times New Roman" w:cs="Times New Roman"/>
          <w:sz w:val="24"/>
          <w:szCs w:val="24"/>
        </w:rPr>
        <w:t xml:space="preserve"> Higher poverty locations, east of the “Troost corridor” are likely to be worse affected.</w:t>
      </w:r>
    </w:p>
    <w:p w:rsidR="00BF6298" w:rsidRDefault="00BF6298" w:rsidP="00BF6298">
      <w:pPr>
        <w:spacing w:after="0" w:line="240" w:lineRule="auto"/>
        <w:rPr>
          <w:rFonts w:ascii="Times New Roman" w:hAnsi="Times New Roman" w:cs="Times New Roman"/>
          <w:sz w:val="24"/>
          <w:szCs w:val="24"/>
        </w:rPr>
      </w:pPr>
    </w:p>
    <w:p w:rsidR="00BF6298" w:rsidRDefault="00BF6298" w:rsidP="00BF6298">
      <w:pPr>
        <w:spacing w:after="0" w:line="240" w:lineRule="auto"/>
        <w:rPr>
          <w:rFonts w:ascii="Times New Roman" w:hAnsi="Times New Roman" w:cs="Times New Roman"/>
          <w:sz w:val="24"/>
          <w:szCs w:val="24"/>
        </w:rPr>
      </w:pPr>
      <w:r w:rsidRPr="00BF6298">
        <w:rPr>
          <w:noProof/>
        </w:rPr>
        <w:drawing>
          <wp:inline distT="0" distB="0" distL="0" distR="0">
            <wp:extent cx="5943600" cy="3390900"/>
            <wp:effectExtent l="19050" t="19050" r="19050" b="19050"/>
            <wp:docPr id="4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cstate="print">
                      <a:extLst>
                        <a:ext uri="{28A0092B-C50C-407E-A947-70E740481C1C}">
                          <a14:useLocalDpi xmlns:a14="http://schemas.microsoft.com/office/drawing/2010/main"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3600" cy="3390900"/>
                    </a:xfrm>
                    <a:prstGeom prst="rect">
                      <a:avLst/>
                    </a:prstGeom>
                    <a:noFill/>
                    <a:ln>
                      <a:solidFill>
                        <a:prstClr val="black"/>
                      </a:solidFill>
                    </a:ln>
                  </pic:spPr>
                </pic:pic>
              </a:graphicData>
            </a:graphic>
          </wp:inline>
        </w:drawing>
      </w:r>
    </w:p>
    <w:p w:rsidR="00BF6298" w:rsidRDefault="00BF6298" w:rsidP="00402FAF">
      <w:pPr>
        <w:spacing w:after="0" w:line="240" w:lineRule="auto"/>
        <w:jc w:val="center"/>
        <w:rPr>
          <w:rFonts w:ascii="Times New Roman" w:hAnsi="Times New Roman" w:cs="Times New Roman"/>
          <w:sz w:val="24"/>
          <w:szCs w:val="24"/>
        </w:rPr>
      </w:pPr>
      <w:r w:rsidRPr="00EC3A32">
        <w:rPr>
          <w:rFonts w:ascii="Times New Roman" w:hAnsi="Times New Roman" w:cs="Times New Roman"/>
          <w:b/>
          <w:bCs/>
          <w:sz w:val="24"/>
          <w:szCs w:val="24"/>
        </w:rPr>
        <w:t>Figure 8.</w:t>
      </w:r>
      <w:r>
        <w:rPr>
          <w:rFonts w:ascii="Times New Roman" w:hAnsi="Times New Roman" w:cs="Times New Roman"/>
          <w:sz w:val="24"/>
          <w:szCs w:val="24"/>
        </w:rPr>
        <w:t xml:space="preserve"> Poverty by census tract in KCPS (2016)</w:t>
      </w:r>
    </w:p>
    <w:p w:rsidR="00BF6298" w:rsidRDefault="00BF6298" w:rsidP="00BF6298">
      <w:pPr>
        <w:spacing w:after="0" w:line="240" w:lineRule="auto"/>
        <w:rPr>
          <w:rFonts w:ascii="Times New Roman" w:hAnsi="Times New Roman" w:cs="Times New Roman"/>
          <w:sz w:val="24"/>
          <w:szCs w:val="24"/>
        </w:rPr>
      </w:pPr>
    </w:p>
    <w:p w:rsidR="0011223A" w:rsidRPr="00B3442A" w:rsidRDefault="00440B5C" w:rsidP="0011223A">
      <w:pPr>
        <w:spacing w:after="0" w:line="240" w:lineRule="auto"/>
        <w:rPr>
          <w:rFonts w:ascii="Times New Roman" w:hAnsi="Times New Roman" w:cs="Times New Roman"/>
          <w:i/>
          <w:iCs/>
          <w:sz w:val="24"/>
          <w:szCs w:val="24"/>
        </w:rPr>
      </w:pPr>
      <w:r w:rsidRPr="00B3442A">
        <w:rPr>
          <w:rFonts w:ascii="Times New Roman" w:hAnsi="Times New Roman" w:cs="Times New Roman"/>
          <w:i/>
          <w:iCs/>
          <w:sz w:val="24"/>
          <w:szCs w:val="24"/>
        </w:rPr>
        <w:t>How are school closures related to social disorder (crime) in surrounding locations?</w:t>
      </w:r>
      <w:r w:rsidR="0011223A" w:rsidRPr="00B3442A">
        <w:rPr>
          <w:rFonts w:ascii="Times New Roman" w:hAnsi="Times New Roman" w:cs="Times New Roman"/>
          <w:i/>
          <w:iCs/>
          <w:sz w:val="24"/>
          <w:szCs w:val="24"/>
        </w:rPr>
        <w:t xml:space="preserve"> How does this relationship vary by relative affluence of location?</w:t>
      </w:r>
    </w:p>
    <w:p w:rsidR="00A82473" w:rsidRPr="00A82473" w:rsidRDefault="00A82473" w:rsidP="00A82473">
      <w:pPr>
        <w:spacing w:after="0" w:line="240" w:lineRule="auto"/>
        <w:rPr>
          <w:rFonts w:ascii="Times New Roman" w:hAnsi="Times New Roman" w:cs="Times New Roman"/>
          <w:sz w:val="24"/>
          <w:szCs w:val="24"/>
        </w:rPr>
      </w:pPr>
    </w:p>
    <w:p w:rsidR="008317BF" w:rsidRDefault="008317BF" w:rsidP="008317BF">
      <w:pPr>
        <w:spacing w:after="0" w:line="240" w:lineRule="auto"/>
        <w:rPr>
          <w:rFonts w:ascii="Times New Roman" w:hAnsi="Times New Roman" w:cs="Times New Roman"/>
          <w:sz w:val="24"/>
          <w:szCs w:val="24"/>
        </w:rPr>
      </w:pPr>
      <w:r>
        <w:rPr>
          <w:rFonts w:ascii="Times New Roman" w:hAnsi="Times New Roman" w:cs="Times New Roman"/>
          <w:sz w:val="24"/>
          <w:szCs w:val="24"/>
        </w:rPr>
        <w:t>Effects on crime were estimated by fitting the following longitudinal fixed</w:t>
      </w:r>
      <w:r w:rsidR="0086783C">
        <w:rPr>
          <w:rFonts w:ascii="Times New Roman" w:hAnsi="Times New Roman" w:cs="Times New Roman"/>
          <w:sz w:val="24"/>
          <w:szCs w:val="24"/>
        </w:rPr>
        <w:t>-</w:t>
      </w:r>
      <w:r>
        <w:rPr>
          <w:rFonts w:ascii="Times New Roman" w:hAnsi="Times New Roman" w:cs="Times New Roman"/>
          <w:sz w:val="24"/>
          <w:szCs w:val="24"/>
        </w:rPr>
        <w:t>effects model:</w:t>
      </w:r>
    </w:p>
    <w:p w:rsidR="008317BF" w:rsidRPr="00BF6298" w:rsidRDefault="008317BF" w:rsidP="008317BF">
      <w:pPr>
        <w:spacing w:after="0" w:line="240" w:lineRule="auto"/>
        <w:rPr>
          <w:rFonts w:ascii="Times New Roman" w:hAnsi="Times New Roman" w:cs="Times New Roman"/>
          <w:sz w:val="24"/>
          <w:szCs w:val="24"/>
        </w:rPr>
      </w:pPr>
    </w:p>
    <w:p w:rsidR="008317BF" w:rsidRDefault="008317BF" w:rsidP="008317BF">
      <w:pPr>
        <w:spacing w:after="0" w:line="240" w:lineRule="auto"/>
        <w:rPr>
          <w:rFonts w:ascii="Times New Roman" w:hAnsi="Times New Roman" w:cs="Times New Roman"/>
          <w:sz w:val="24"/>
          <w:szCs w:val="24"/>
        </w:rPr>
      </w:pPr>
      <w:r>
        <w:rPr>
          <w:rFonts w:ascii="Times New Roman" w:hAnsi="Times New Roman" w:cs="Times New Roman"/>
          <w:sz w:val="24"/>
          <w:szCs w:val="24"/>
        </w:rPr>
        <w:t>Total Crime</w:t>
      </w:r>
      <w:r>
        <w:rPr>
          <w:rFonts w:ascii="Times New Roman" w:hAnsi="Times New Roman" w:cs="Times New Roman"/>
          <w:sz w:val="24"/>
          <w:szCs w:val="24"/>
          <w:vertAlign w:val="subscript"/>
        </w:rPr>
        <w:t>j</w:t>
      </w:r>
      <w:r w:rsidRPr="00740B8F">
        <w:rPr>
          <w:rFonts w:ascii="Times New Roman" w:hAnsi="Times New Roman" w:cs="Times New Roman"/>
          <w:sz w:val="24"/>
          <w:szCs w:val="24"/>
          <w:vertAlign w:val="subscript"/>
        </w:rPr>
        <w:t>t</w:t>
      </w:r>
      <w:r>
        <w:rPr>
          <w:rFonts w:ascii="Times New Roman" w:hAnsi="Times New Roman" w:cs="Times New Roman"/>
          <w:sz w:val="24"/>
          <w:szCs w:val="24"/>
        </w:rPr>
        <w:t xml:space="preserve"> = α + βY + γC</w:t>
      </w:r>
      <w:r>
        <w:rPr>
          <w:rFonts w:ascii="Times New Roman" w:hAnsi="Times New Roman" w:cs="Times New Roman"/>
          <w:sz w:val="24"/>
          <w:szCs w:val="24"/>
          <w:vertAlign w:val="subscript"/>
        </w:rPr>
        <w:t>j</w:t>
      </w:r>
      <w:r w:rsidRPr="00740B8F">
        <w:rPr>
          <w:rFonts w:ascii="Times New Roman" w:hAnsi="Times New Roman" w:cs="Times New Roman"/>
          <w:sz w:val="24"/>
          <w:szCs w:val="24"/>
          <w:vertAlign w:val="subscript"/>
        </w:rPr>
        <w:t>t</w:t>
      </w:r>
      <w:r>
        <w:rPr>
          <w:rFonts w:ascii="Times New Roman" w:hAnsi="Times New Roman" w:cs="Times New Roman"/>
          <w:sz w:val="24"/>
          <w:szCs w:val="24"/>
        </w:rPr>
        <w:t xml:space="preserve"> + δP</w:t>
      </w:r>
      <w:r w:rsidRPr="00740B8F">
        <w:rPr>
          <w:rFonts w:ascii="Times New Roman" w:hAnsi="Times New Roman" w:cs="Times New Roman"/>
          <w:sz w:val="24"/>
          <w:szCs w:val="24"/>
          <w:vertAlign w:val="subscript"/>
        </w:rPr>
        <w:t>it</w:t>
      </w:r>
      <w:r>
        <w:rPr>
          <w:rFonts w:ascii="Times New Roman" w:hAnsi="Times New Roman" w:cs="Times New Roman"/>
          <w:sz w:val="24"/>
          <w:szCs w:val="24"/>
        </w:rPr>
        <w:t xml:space="preserve"> + ζKCPS</w:t>
      </w:r>
      <w:r>
        <w:rPr>
          <w:rFonts w:ascii="Times New Roman" w:hAnsi="Times New Roman" w:cs="Times New Roman"/>
          <w:sz w:val="24"/>
          <w:szCs w:val="24"/>
          <w:vertAlign w:val="subscript"/>
        </w:rPr>
        <w:t>i</w:t>
      </w:r>
      <w:r w:rsidRPr="00740B8F">
        <w:rPr>
          <w:rFonts w:ascii="Times New Roman" w:hAnsi="Times New Roman" w:cs="Times New Roman"/>
          <w:sz w:val="24"/>
          <w:szCs w:val="24"/>
          <w:vertAlign w:val="subscript"/>
        </w:rPr>
        <w:t>t</w:t>
      </w:r>
      <w:r>
        <w:rPr>
          <w:rFonts w:ascii="Times New Roman" w:hAnsi="Times New Roman" w:cs="Times New Roman"/>
          <w:sz w:val="24"/>
          <w:szCs w:val="24"/>
        </w:rPr>
        <w:t xml:space="preserve"> + η(KCPS</w:t>
      </w:r>
      <w:r>
        <w:rPr>
          <w:rFonts w:ascii="Times New Roman" w:hAnsi="Times New Roman" w:cs="Times New Roman"/>
          <w:sz w:val="24"/>
          <w:szCs w:val="24"/>
          <w:vertAlign w:val="subscript"/>
        </w:rPr>
        <w:t>i</w:t>
      </w:r>
      <w:r w:rsidRPr="00740B8F">
        <w:rPr>
          <w:rFonts w:ascii="Times New Roman" w:hAnsi="Times New Roman" w:cs="Times New Roman"/>
          <w:sz w:val="24"/>
          <w:szCs w:val="24"/>
          <w:vertAlign w:val="subscript"/>
        </w:rPr>
        <w:t>t</w:t>
      </w:r>
      <w:r>
        <w:rPr>
          <w:rFonts w:ascii="Times New Roman" w:hAnsi="Times New Roman" w:cs="Times New Roman"/>
          <w:sz w:val="24"/>
          <w:szCs w:val="24"/>
        </w:rPr>
        <w:t>*P</w:t>
      </w:r>
      <w:r w:rsidRPr="00740B8F">
        <w:rPr>
          <w:rFonts w:ascii="Times New Roman" w:hAnsi="Times New Roman" w:cs="Times New Roman"/>
          <w:sz w:val="24"/>
          <w:szCs w:val="24"/>
          <w:vertAlign w:val="subscript"/>
        </w:rPr>
        <w:t>it</w:t>
      </w:r>
      <w:r>
        <w:rPr>
          <w:rFonts w:ascii="Times New Roman" w:hAnsi="Times New Roman" w:cs="Times New Roman"/>
          <w:sz w:val="24"/>
          <w:szCs w:val="24"/>
        </w:rPr>
        <w:t>) + θCPS</w:t>
      </w:r>
      <w:r w:rsidRPr="00740B8F">
        <w:rPr>
          <w:rFonts w:ascii="Times New Roman" w:hAnsi="Times New Roman" w:cs="Times New Roman"/>
          <w:sz w:val="24"/>
          <w:szCs w:val="24"/>
          <w:vertAlign w:val="subscript"/>
        </w:rPr>
        <w:t>it</w:t>
      </w:r>
      <w:r>
        <w:rPr>
          <w:rFonts w:ascii="Times New Roman" w:hAnsi="Times New Roman" w:cs="Times New Roman"/>
          <w:sz w:val="24"/>
          <w:szCs w:val="24"/>
        </w:rPr>
        <w:t xml:space="preserve"> + λ(CPS</w:t>
      </w:r>
      <w:r w:rsidRPr="00740B8F">
        <w:rPr>
          <w:rFonts w:ascii="Times New Roman" w:hAnsi="Times New Roman" w:cs="Times New Roman"/>
          <w:sz w:val="24"/>
          <w:szCs w:val="24"/>
          <w:vertAlign w:val="subscript"/>
        </w:rPr>
        <w:t>it</w:t>
      </w:r>
      <w:r>
        <w:rPr>
          <w:rFonts w:ascii="Times New Roman" w:hAnsi="Times New Roman" w:cs="Times New Roman"/>
          <w:sz w:val="24"/>
          <w:szCs w:val="24"/>
        </w:rPr>
        <w:t>*P</w:t>
      </w:r>
      <w:r w:rsidRPr="00740B8F">
        <w:rPr>
          <w:rFonts w:ascii="Times New Roman" w:hAnsi="Times New Roman" w:cs="Times New Roman"/>
          <w:sz w:val="24"/>
          <w:szCs w:val="24"/>
          <w:vertAlign w:val="subscript"/>
        </w:rPr>
        <w:t>it</w:t>
      </w:r>
      <w:r>
        <w:rPr>
          <w:rFonts w:ascii="Times New Roman" w:hAnsi="Times New Roman" w:cs="Times New Roman"/>
          <w:sz w:val="24"/>
          <w:szCs w:val="24"/>
        </w:rPr>
        <w:t>) + ε</w:t>
      </w:r>
      <w:r w:rsidRPr="00740B8F">
        <w:rPr>
          <w:rFonts w:ascii="Times New Roman" w:hAnsi="Times New Roman" w:cs="Times New Roman"/>
          <w:sz w:val="24"/>
          <w:szCs w:val="24"/>
          <w:vertAlign w:val="subscript"/>
        </w:rPr>
        <w:t>it</w:t>
      </w:r>
    </w:p>
    <w:p w:rsidR="008317BF" w:rsidRPr="00BF6298" w:rsidRDefault="008317BF" w:rsidP="008317BF">
      <w:pPr>
        <w:spacing w:after="0" w:line="240" w:lineRule="auto"/>
        <w:rPr>
          <w:rFonts w:ascii="Times New Roman" w:hAnsi="Times New Roman" w:cs="Times New Roman"/>
          <w:sz w:val="24"/>
          <w:szCs w:val="24"/>
        </w:rPr>
      </w:pPr>
    </w:p>
    <w:p w:rsidR="00FE17F7" w:rsidRDefault="008317BF" w:rsidP="008317BF">
      <w:pPr>
        <w:spacing w:after="0" w:line="240" w:lineRule="auto"/>
        <w:rPr>
          <w:rFonts w:ascii="Times New Roman" w:hAnsi="Times New Roman" w:cs="Times New Roman"/>
          <w:sz w:val="24"/>
          <w:szCs w:val="24"/>
        </w:rPr>
      </w:pPr>
      <w:r>
        <w:rPr>
          <w:rFonts w:ascii="Times New Roman" w:hAnsi="Times New Roman" w:cs="Times New Roman"/>
          <w:sz w:val="24"/>
          <w:szCs w:val="24"/>
        </w:rPr>
        <w:t>where j represents the contiguous census tract area (group), i represents the focal census tract, and t represents time (year). Y is a vector of year fixed effects (2007-2018). C</w:t>
      </w:r>
      <w:r>
        <w:rPr>
          <w:rFonts w:ascii="Times New Roman" w:hAnsi="Times New Roman" w:cs="Times New Roman"/>
          <w:sz w:val="24"/>
          <w:szCs w:val="24"/>
          <w:vertAlign w:val="subscript"/>
        </w:rPr>
        <w:t>j</w:t>
      </w:r>
      <w:r w:rsidRPr="00740B8F">
        <w:rPr>
          <w:rFonts w:ascii="Times New Roman" w:hAnsi="Times New Roman" w:cs="Times New Roman"/>
          <w:sz w:val="24"/>
          <w:szCs w:val="24"/>
          <w:vertAlign w:val="subscript"/>
        </w:rPr>
        <w:t>t</w:t>
      </w:r>
      <w:r>
        <w:rPr>
          <w:rFonts w:ascii="Times New Roman" w:hAnsi="Times New Roman" w:cs="Times New Roman"/>
          <w:sz w:val="24"/>
          <w:szCs w:val="24"/>
        </w:rPr>
        <w:t xml:space="preserve"> is a vector of </w:t>
      </w:r>
      <w:r w:rsidRPr="008317BF">
        <w:rPr>
          <w:rFonts w:ascii="Times New Roman" w:hAnsi="Times New Roman" w:cs="Times New Roman"/>
          <w:sz w:val="24"/>
          <w:szCs w:val="24"/>
        </w:rPr>
        <w:t>measures for social and material context for the contiguous census tract area. P</w:t>
      </w:r>
      <w:r w:rsidRPr="008317BF">
        <w:rPr>
          <w:rFonts w:ascii="Times New Roman" w:hAnsi="Times New Roman" w:cs="Times New Roman"/>
          <w:sz w:val="24"/>
          <w:szCs w:val="24"/>
          <w:vertAlign w:val="subscript"/>
        </w:rPr>
        <w:t>i</w:t>
      </w:r>
      <w:r w:rsidRPr="008317BF">
        <w:rPr>
          <w:rFonts w:ascii="Times New Roman" w:hAnsi="Times New Roman" w:cs="Times New Roman"/>
          <w:sz w:val="24"/>
          <w:szCs w:val="24"/>
        </w:rPr>
        <w:t xml:space="preserve"> is percentage of residents in poverty in the focal census tract. KCPS</w:t>
      </w:r>
      <w:r w:rsidRPr="008317BF">
        <w:rPr>
          <w:rFonts w:ascii="Times New Roman" w:hAnsi="Times New Roman" w:cs="Times New Roman"/>
          <w:sz w:val="24"/>
          <w:szCs w:val="24"/>
          <w:vertAlign w:val="subscript"/>
        </w:rPr>
        <w:t>it</w:t>
      </w:r>
      <w:r w:rsidRPr="008317BF">
        <w:rPr>
          <w:rFonts w:ascii="Times New Roman" w:hAnsi="Times New Roman" w:cs="Times New Roman"/>
          <w:sz w:val="24"/>
          <w:szCs w:val="24"/>
        </w:rPr>
        <w:t xml:space="preserve"> is the two-year growth in traditional public school buildings in the focal census tract. CPS</w:t>
      </w:r>
      <w:r w:rsidRPr="008317BF">
        <w:rPr>
          <w:rFonts w:ascii="Times New Roman" w:hAnsi="Times New Roman" w:cs="Times New Roman"/>
          <w:sz w:val="24"/>
          <w:szCs w:val="24"/>
          <w:vertAlign w:val="subscript"/>
        </w:rPr>
        <w:t>it</w:t>
      </w:r>
      <w:r w:rsidRPr="008317BF">
        <w:rPr>
          <w:rFonts w:ascii="Times New Roman" w:hAnsi="Times New Roman" w:cs="Times New Roman"/>
          <w:sz w:val="24"/>
          <w:szCs w:val="24"/>
        </w:rPr>
        <w:t xml:space="preserve"> is the two-year growth in charter school buildings in the focal census tract. Both KCPS</w:t>
      </w:r>
      <w:r w:rsidRPr="008317BF">
        <w:rPr>
          <w:rFonts w:ascii="Times New Roman" w:hAnsi="Times New Roman" w:cs="Times New Roman"/>
          <w:sz w:val="24"/>
          <w:szCs w:val="24"/>
          <w:vertAlign w:val="subscript"/>
        </w:rPr>
        <w:t>it</w:t>
      </w:r>
      <w:r w:rsidRPr="008317BF">
        <w:rPr>
          <w:rFonts w:ascii="Times New Roman" w:hAnsi="Times New Roman" w:cs="Times New Roman"/>
          <w:sz w:val="24"/>
          <w:szCs w:val="24"/>
        </w:rPr>
        <w:t xml:space="preserve"> and CPS</w:t>
      </w:r>
      <w:r w:rsidRPr="008317BF">
        <w:rPr>
          <w:rFonts w:ascii="Times New Roman" w:hAnsi="Times New Roman" w:cs="Times New Roman"/>
          <w:sz w:val="24"/>
          <w:szCs w:val="24"/>
          <w:vertAlign w:val="subscript"/>
        </w:rPr>
        <w:t>it</w:t>
      </w:r>
      <w:r w:rsidRPr="008317BF">
        <w:rPr>
          <w:rFonts w:ascii="Times New Roman" w:hAnsi="Times New Roman" w:cs="Times New Roman"/>
          <w:sz w:val="24"/>
          <w:szCs w:val="24"/>
        </w:rPr>
        <w:t xml:space="preserve"> are allowed to interact with P</w:t>
      </w:r>
      <w:r w:rsidRPr="008317BF">
        <w:rPr>
          <w:rFonts w:ascii="Times New Roman" w:hAnsi="Times New Roman" w:cs="Times New Roman"/>
          <w:sz w:val="24"/>
          <w:szCs w:val="24"/>
          <w:vertAlign w:val="subscript"/>
        </w:rPr>
        <w:t>i</w:t>
      </w:r>
      <w:r w:rsidRPr="008317BF">
        <w:rPr>
          <w:rFonts w:ascii="Times New Roman" w:hAnsi="Times New Roman" w:cs="Times New Roman"/>
          <w:sz w:val="24"/>
          <w:szCs w:val="24"/>
        </w:rPr>
        <w:t>.</w:t>
      </w:r>
      <w:r w:rsidR="00BF6298">
        <w:rPr>
          <w:rFonts w:ascii="Times New Roman" w:hAnsi="Times New Roman" w:cs="Times New Roman"/>
          <w:sz w:val="24"/>
          <w:szCs w:val="24"/>
        </w:rPr>
        <w:t xml:space="preserve"> </w:t>
      </w:r>
    </w:p>
    <w:p w:rsidR="00FE17F7" w:rsidRDefault="00FE17F7" w:rsidP="008317BF">
      <w:pPr>
        <w:spacing w:after="0" w:line="240" w:lineRule="auto"/>
        <w:rPr>
          <w:rFonts w:ascii="Times New Roman" w:hAnsi="Times New Roman" w:cs="Times New Roman"/>
          <w:sz w:val="24"/>
          <w:szCs w:val="24"/>
        </w:rPr>
      </w:pPr>
    </w:p>
    <w:p w:rsidR="00C8639A" w:rsidRDefault="00BF6298" w:rsidP="00242360">
      <w:pPr>
        <w:spacing w:after="0" w:line="240" w:lineRule="auto"/>
        <w:rPr>
          <w:rFonts w:ascii="Times New Roman" w:hAnsi="Times New Roman" w:cs="Times New Roman"/>
          <w:sz w:val="24"/>
          <w:szCs w:val="24"/>
        </w:rPr>
      </w:pPr>
      <w:r>
        <w:rPr>
          <w:rFonts w:ascii="Times New Roman" w:hAnsi="Times New Roman" w:cs="Times New Roman"/>
          <w:sz w:val="24"/>
          <w:szCs w:val="24"/>
        </w:rPr>
        <w:t>The results are in Table 2</w:t>
      </w:r>
      <w:r w:rsidR="00FE17F7">
        <w:rPr>
          <w:rFonts w:ascii="Times New Roman" w:hAnsi="Times New Roman" w:cs="Times New Roman"/>
          <w:sz w:val="24"/>
          <w:szCs w:val="24"/>
        </w:rPr>
        <w:t xml:space="preserve"> below</w:t>
      </w:r>
      <w:r>
        <w:rPr>
          <w:rFonts w:ascii="Times New Roman" w:hAnsi="Times New Roman" w:cs="Times New Roman"/>
          <w:sz w:val="24"/>
          <w:szCs w:val="24"/>
        </w:rPr>
        <w:t>.</w:t>
      </w:r>
      <w:r w:rsidR="00FE17F7">
        <w:rPr>
          <w:rFonts w:ascii="Times New Roman" w:hAnsi="Times New Roman" w:cs="Times New Roman"/>
          <w:sz w:val="24"/>
          <w:szCs w:val="24"/>
        </w:rPr>
        <w:t xml:space="preserve"> </w:t>
      </w:r>
      <w:r w:rsidR="00C8639A">
        <w:rPr>
          <w:rFonts w:ascii="Times New Roman" w:hAnsi="Times New Roman" w:cs="Times New Roman"/>
          <w:sz w:val="24"/>
          <w:szCs w:val="24"/>
        </w:rPr>
        <w:t xml:space="preserve">Estimates in Model 3 indicate that closing one KCPS building in a focal tract </w:t>
      </w:r>
      <w:r w:rsidR="00242360">
        <w:rPr>
          <w:rFonts w:ascii="Times New Roman" w:hAnsi="Times New Roman" w:cs="Times New Roman"/>
          <w:sz w:val="24"/>
          <w:szCs w:val="24"/>
        </w:rPr>
        <w:t>increase</w:t>
      </w:r>
      <w:r w:rsidR="000B0559">
        <w:rPr>
          <w:rFonts w:ascii="Times New Roman" w:hAnsi="Times New Roman" w:cs="Times New Roman"/>
          <w:sz w:val="24"/>
          <w:szCs w:val="24"/>
        </w:rPr>
        <w:t>s</w:t>
      </w:r>
      <w:r w:rsidR="00242360">
        <w:rPr>
          <w:rFonts w:ascii="Times New Roman" w:hAnsi="Times New Roman" w:cs="Times New Roman"/>
          <w:sz w:val="24"/>
          <w:szCs w:val="24"/>
        </w:rPr>
        <w:t xml:space="preserve"> total crime incidences by a count of 1638.914 in </w:t>
      </w:r>
      <w:r w:rsidR="00C8639A">
        <w:rPr>
          <w:rFonts w:ascii="Times New Roman" w:hAnsi="Times New Roman" w:cs="Times New Roman"/>
          <w:sz w:val="24"/>
          <w:szCs w:val="24"/>
        </w:rPr>
        <w:t xml:space="preserve">an area where no resident is below the federal poverty line. Each percentage point increase in poverty adds another </w:t>
      </w:r>
      <w:r w:rsidR="00242360">
        <w:rPr>
          <w:rFonts w:ascii="Times New Roman" w:hAnsi="Times New Roman" w:cs="Times New Roman"/>
          <w:sz w:val="24"/>
          <w:szCs w:val="24"/>
        </w:rPr>
        <w:t xml:space="preserve">52 crime incidences to this baseline effect </w:t>
      </w:r>
      <w:r w:rsidR="00C8639A">
        <w:rPr>
          <w:rFonts w:ascii="Times New Roman" w:hAnsi="Times New Roman" w:cs="Times New Roman"/>
          <w:sz w:val="24"/>
          <w:szCs w:val="24"/>
        </w:rPr>
        <w:t xml:space="preserve">(i.e., -1 * </w:t>
      </w:r>
      <w:r w:rsidR="00242360">
        <w:rPr>
          <w:rFonts w:ascii="Times New Roman" w:hAnsi="Times New Roman" w:cs="Times New Roman"/>
          <w:sz w:val="24"/>
          <w:szCs w:val="24"/>
        </w:rPr>
        <w:t>-52.059)</w:t>
      </w:r>
      <w:r w:rsidR="00C8639A">
        <w:rPr>
          <w:rFonts w:ascii="Times New Roman" w:hAnsi="Times New Roman" w:cs="Times New Roman"/>
          <w:sz w:val="24"/>
          <w:szCs w:val="24"/>
        </w:rPr>
        <w:t xml:space="preserve">. Charter school closings/openings have no effect net of other predictors in the model. </w:t>
      </w:r>
    </w:p>
    <w:p w:rsidR="00C8639A" w:rsidRDefault="00C8639A" w:rsidP="00C8639A">
      <w:pPr>
        <w:spacing w:after="0" w:line="240" w:lineRule="auto"/>
        <w:rPr>
          <w:rFonts w:ascii="Times New Roman" w:hAnsi="Times New Roman" w:cs="Times New Roman"/>
          <w:sz w:val="24"/>
          <w:szCs w:val="24"/>
        </w:rPr>
      </w:pPr>
    </w:p>
    <w:p w:rsidR="00A82473" w:rsidRDefault="00BF6298" w:rsidP="00EC3A32">
      <w:pPr>
        <w:spacing w:after="0" w:line="240" w:lineRule="auto"/>
        <w:ind w:left="540"/>
        <w:rPr>
          <w:rFonts w:ascii="Times New Roman" w:hAnsi="Times New Roman" w:cs="Times New Roman"/>
          <w:sz w:val="24"/>
          <w:szCs w:val="24"/>
        </w:rPr>
      </w:pPr>
      <w:r w:rsidRPr="00040521">
        <w:rPr>
          <w:rFonts w:ascii="Times New Roman" w:hAnsi="Times New Roman" w:cs="Times New Roman"/>
          <w:b/>
          <w:bCs/>
          <w:sz w:val="24"/>
          <w:szCs w:val="24"/>
        </w:rPr>
        <w:lastRenderedPageBreak/>
        <w:t xml:space="preserve">Table </w:t>
      </w:r>
      <w:r>
        <w:rPr>
          <w:rFonts w:ascii="Times New Roman" w:hAnsi="Times New Roman" w:cs="Times New Roman"/>
          <w:b/>
          <w:bCs/>
          <w:sz w:val="24"/>
          <w:szCs w:val="24"/>
        </w:rPr>
        <w:t>2</w:t>
      </w:r>
      <w:r w:rsidRPr="00040521">
        <w:rPr>
          <w:rFonts w:ascii="Times New Roman" w:hAnsi="Times New Roman" w:cs="Times New Roman"/>
          <w:b/>
          <w:bCs/>
          <w:sz w:val="24"/>
          <w:szCs w:val="24"/>
        </w:rPr>
        <w:t>.</w:t>
      </w:r>
      <w:r w:rsidRPr="00040521">
        <w:rPr>
          <w:rFonts w:ascii="Times New Roman" w:hAnsi="Times New Roman" w:cs="Times New Roman"/>
          <w:sz w:val="24"/>
          <w:szCs w:val="24"/>
        </w:rPr>
        <w:t xml:space="preserve"> </w:t>
      </w:r>
      <w:r w:rsidR="00242360">
        <w:rPr>
          <w:rFonts w:ascii="Times New Roman" w:hAnsi="Times New Roman" w:cs="Times New Roman"/>
          <w:sz w:val="24"/>
          <w:szCs w:val="24"/>
        </w:rPr>
        <w:t>School closure e</w:t>
      </w:r>
      <w:r w:rsidRPr="00040521">
        <w:rPr>
          <w:rFonts w:ascii="Times New Roman" w:hAnsi="Times New Roman" w:cs="Times New Roman"/>
          <w:sz w:val="24"/>
          <w:szCs w:val="24"/>
        </w:rPr>
        <w:t xml:space="preserve">ffects on </w:t>
      </w:r>
      <w:r>
        <w:rPr>
          <w:rFonts w:ascii="Times New Roman" w:hAnsi="Times New Roman" w:cs="Times New Roman"/>
          <w:sz w:val="24"/>
          <w:szCs w:val="24"/>
        </w:rPr>
        <w:t>total crime</w:t>
      </w:r>
    </w:p>
    <w:p w:rsidR="009139EF" w:rsidRDefault="00BF6298" w:rsidP="00BF6298">
      <w:pPr>
        <w:spacing w:after="0" w:line="240" w:lineRule="auto"/>
        <w:jc w:val="center"/>
        <w:rPr>
          <w:rFonts w:ascii="Times New Roman" w:hAnsi="Times New Roman" w:cs="Times New Roman"/>
          <w:sz w:val="24"/>
          <w:szCs w:val="24"/>
        </w:rPr>
      </w:pPr>
      <w:r w:rsidRPr="00A331CC">
        <w:rPr>
          <w:noProof/>
        </w:rPr>
        <w:drawing>
          <wp:inline distT="0" distB="0" distL="0" distR="0">
            <wp:extent cx="5272645" cy="7821786"/>
            <wp:effectExtent l="0" t="0" r="4445" b="8255"/>
            <wp:docPr id="4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349542" cy="7935860"/>
                    </a:xfrm>
                    <a:prstGeom prst="rect">
                      <a:avLst/>
                    </a:prstGeom>
                    <a:noFill/>
                    <a:ln>
                      <a:noFill/>
                    </a:ln>
                  </pic:spPr>
                </pic:pic>
              </a:graphicData>
            </a:graphic>
          </wp:inline>
        </w:drawing>
      </w:r>
    </w:p>
    <w:p w:rsidR="00BF6298" w:rsidRDefault="00BF6298" w:rsidP="00EC3A32">
      <w:pPr>
        <w:spacing w:after="0" w:line="240" w:lineRule="auto"/>
        <w:ind w:left="630"/>
        <w:rPr>
          <w:rFonts w:ascii="Times New Roman" w:hAnsi="Times New Roman" w:cs="Times New Roman"/>
          <w:sz w:val="24"/>
          <w:szCs w:val="24"/>
        </w:rPr>
      </w:pPr>
      <w:r w:rsidRPr="006E0FD8">
        <w:rPr>
          <w:rFonts w:ascii="Times New Roman" w:hAnsi="Times New Roman" w:cs="Times New Roman"/>
          <w:sz w:val="24"/>
          <w:szCs w:val="24"/>
          <w:vertAlign w:val="superscript"/>
        </w:rPr>
        <w:t>***</w:t>
      </w:r>
      <w:r>
        <w:rPr>
          <w:rFonts w:ascii="Times New Roman" w:hAnsi="Times New Roman" w:cs="Times New Roman"/>
          <w:sz w:val="24"/>
          <w:szCs w:val="24"/>
        </w:rPr>
        <w:t xml:space="preserve">p≤0.010; </w:t>
      </w:r>
      <w:r w:rsidRPr="006E0FD8">
        <w:rPr>
          <w:rFonts w:ascii="Times New Roman" w:hAnsi="Times New Roman" w:cs="Times New Roman"/>
          <w:sz w:val="24"/>
          <w:szCs w:val="24"/>
          <w:vertAlign w:val="superscript"/>
        </w:rPr>
        <w:t>**</w:t>
      </w:r>
      <w:r>
        <w:rPr>
          <w:rFonts w:ascii="Times New Roman" w:hAnsi="Times New Roman" w:cs="Times New Roman"/>
          <w:sz w:val="24"/>
          <w:szCs w:val="24"/>
        </w:rPr>
        <w:t xml:space="preserve">p≤0.050; </w:t>
      </w:r>
      <w:r w:rsidRPr="006E0FD8">
        <w:rPr>
          <w:rFonts w:ascii="Times New Roman" w:hAnsi="Times New Roman" w:cs="Times New Roman"/>
          <w:sz w:val="24"/>
          <w:szCs w:val="24"/>
          <w:vertAlign w:val="superscript"/>
        </w:rPr>
        <w:t>*</w:t>
      </w:r>
      <w:r>
        <w:rPr>
          <w:rFonts w:ascii="Times New Roman" w:hAnsi="Times New Roman" w:cs="Times New Roman"/>
          <w:sz w:val="24"/>
          <w:szCs w:val="24"/>
        </w:rPr>
        <w:t>p≤0.100.</w:t>
      </w:r>
    </w:p>
    <w:p w:rsidR="00E348D1" w:rsidRDefault="00E348D1" w:rsidP="00E348D1">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To put this finding in context, Figure 9 shows that while the positive impact of a KCPS closure on crime in a location where no one is poor is about 1,700 more incidences, it is about 3,500 </w:t>
      </w:r>
      <w:r w:rsidR="000B0559">
        <w:rPr>
          <w:rFonts w:ascii="Times New Roman" w:hAnsi="Times New Roman" w:cs="Times New Roman"/>
          <w:sz w:val="24"/>
          <w:szCs w:val="24"/>
        </w:rPr>
        <w:t xml:space="preserve">more </w:t>
      </w:r>
      <w:r>
        <w:rPr>
          <w:rFonts w:ascii="Times New Roman" w:hAnsi="Times New Roman" w:cs="Times New Roman"/>
          <w:sz w:val="24"/>
          <w:szCs w:val="24"/>
        </w:rPr>
        <w:t>incidences in a location where 30 percent of residents are below the federal poverty line, which is about half of KCPS. As before, this large difference should be considered in connection with the likelihood that non-poor locations can recover from aggravation of social disorder more easily, while poor locations can be irrevocably affected.</w:t>
      </w:r>
    </w:p>
    <w:p w:rsidR="00E348D1" w:rsidRDefault="00E348D1" w:rsidP="009139EF">
      <w:pPr>
        <w:spacing w:after="0" w:line="240" w:lineRule="auto"/>
        <w:rPr>
          <w:rFonts w:ascii="Times New Roman" w:hAnsi="Times New Roman" w:cs="Times New Roman"/>
          <w:sz w:val="24"/>
          <w:szCs w:val="24"/>
        </w:rPr>
      </w:pPr>
    </w:p>
    <w:p w:rsidR="00E348D1" w:rsidRDefault="00E348D1" w:rsidP="00402FAF">
      <w:pPr>
        <w:spacing w:after="0" w:line="240" w:lineRule="auto"/>
        <w:jc w:val="center"/>
        <w:rPr>
          <w:rFonts w:ascii="Times New Roman" w:hAnsi="Times New Roman" w:cs="Times New Roman"/>
          <w:sz w:val="24"/>
          <w:szCs w:val="24"/>
        </w:rPr>
      </w:pPr>
      <w:r w:rsidRPr="00E348D1">
        <w:rPr>
          <w:noProof/>
        </w:rPr>
        <w:drawing>
          <wp:inline distT="0" distB="0" distL="0" distR="0">
            <wp:extent cx="4572000" cy="2615184"/>
            <wp:effectExtent l="19050" t="19050" r="19050" b="13970"/>
            <wp:docPr id="4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cstate="print">
                      <a:extLst>
                        <a:ext uri="{28A0092B-C50C-407E-A947-70E740481C1C}">
                          <a14:useLocalDpi xmlns:a14="http://schemas.microsoft.com/office/drawing/2010/main"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572000" cy="2615184"/>
                    </a:xfrm>
                    <a:prstGeom prst="rect">
                      <a:avLst/>
                    </a:prstGeom>
                    <a:noFill/>
                    <a:ln>
                      <a:solidFill>
                        <a:prstClr val="black"/>
                      </a:solidFill>
                    </a:ln>
                  </pic:spPr>
                </pic:pic>
              </a:graphicData>
            </a:graphic>
          </wp:inline>
        </w:drawing>
      </w:r>
    </w:p>
    <w:p w:rsidR="00402FAF" w:rsidRDefault="00402FAF" w:rsidP="00402FAF">
      <w:pPr>
        <w:spacing w:after="0" w:line="240" w:lineRule="auto"/>
        <w:ind w:left="-990" w:firstLine="990"/>
        <w:jc w:val="center"/>
        <w:rPr>
          <w:rFonts w:ascii="Times New Roman" w:hAnsi="Times New Roman" w:cs="Times New Roman"/>
          <w:sz w:val="24"/>
          <w:szCs w:val="24"/>
        </w:rPr>
      </w:pPr>
      <w:r w:rsidRPr="008E4B3E">
        <w:rPr>
          <w:rFonts w:ascii="Times New Roman" w:hAnsi="Times New Roman" w:cs="Times New Roman"/>
          <w:b/>
          <w:bCs/>
          <w:sz w:val="24"/>
          <w:szCs w:val="24"/>
        </w:rPr>
        <w:t xml:space="preserve">Figure </w:t>
      </w:r>
      <w:r>
        <w:rPr>
          <w:rFonts w:ascii="Times New Roman" w:hAnsi="Times New Roman" w:cs="Times New Roman"/>
          <w:b/>
          <w:bCs/>
          <w:sz w:val="24"/>
          <w:szCs w:val="24"/>
        </w:rPr>
        <w:t>8</w:t>
      </w:r>
      <w:r w:rsidRPr="008E4B3E">
        <w:rPr>
          <w:rFonts w:ascii="Times New Roman" w:hAnsi="Times New Roman" w:cs="Times New Roman"/>
          <w:b/>
          <w:bCs/>
          <w:sz w:val="24"/>
          <w:szCs w:val="24"/>
        </w:rPr>
        <w:t>.</w:t>
      </w:r>
      <w:r>
        <w:rPr>
          <w:rFonts w:ascii="Times New Roman" w:hAnsi="Times New Roman" w:cs="Times New Roman"/>
          <w:sz w:val="24"/>
          <w:szCs w:val="24"/>
        </w:rPr>
        <w:t xml:space="preserve"> KCPS closure effect on crime as contingent on poverty in location</w:t>
      </w:r>
    </w:p>
    <w:p w:rsidR="00BF6298" w:rsidRDefault="00BF6298" w:rsidP="009139EF">
      <w:pPr>
        <w:spacing w:after="0" w:line="240" w:lineRule="auto"/>
        <w:rPr>
          <w:rFonts w:ascii="Times New Roman" w:hAnsi="Times New Roman" w:cs="Times New Roman"/>
          <w:sz w:val="24"/>
          <w:szCs w:val="24"/>
        </w:rPr>
      </w:pPr>
    </w:p>
    <w:p w:rsidR="00E25669" w:rsidRPr="00B3442A" w:rsidRDefault="00E25669" w:rsidP="00E25669">
      <w:pPr>
        <w:spacing w:after="0" w:line="240" w:lineRule="auto"/>
        <w:rPr>
          <w:rFonts w:ascii="Times New Roman" w:hAnsi="Times New Roman" w:cs="Times New Roman"/>
          <w:i/>
          <w:iCs/>
          <w:sz w:val="24"/>
          <w:szCs w:val="24"/>
        </w:rPr>
      </w:pPr>
      <w:r w:rsidRPr="00B3442A">
        <w:rPr>
          <w:rFonts w:ascii="Times New Roman" w:hAnsi="Times New Roman" w:cs="Times New Roman"/>
          <w:i/>
          <w:iCs/>
          <w:sz w:val="24"/>
          <w:szCs w:val="24"/>
        </w:rPr>
        <w:t>How is traditional public school building density and charter school building density related in KCPS? Does this relationship vary by location?</w:t>
      </w:r>
    </w:p>
    <w:p w:rsidR="000967B3" w:rsidRDefault="000967B3" w:rsidP="009139EF">
      <w:pPr>
        <w:spacing w:after="0" w:line="240" w:lineRule="auto"/>
        <w:rPr>
          <w:rFonts w:ascii="Times New Roman" w:hAnsi="Times New Roman" w:cs="Times New Roman"/>
          <w:sz w:val="24"/>
          <w:szCs w:val="24"/>
        </w:rPr>
      </w:pPr>
    </w:p>
    <w:p w:rsidR="00BD1A3E" w:rsidRDefault="00BD1A3E" w:rsidP="00BD1A3E">
      <w:pPr>
        <w:spacing w:after="0" w:line="240" w:lineRule="auto"/>
        <w:rPr>
          <w:rFonts w:ascii="Times New Roman" w:hAnsi="Times New Roman" w:cs="Times New Roman"/>
          <w:sz w:val="24"/>
          <w:szCs w:val="24"/>
        </w:rPr>
      </w:pPr>
      <w:r>
        <w:rPr>
          <w:rFonts w:ascii="Times New Roman" w:hAnsi="Times New Roman" w:cs="Times New Roman"/>
          <w:sz w:val="24"/>
          <w:szCs w:val="24"/>
        </w:rPr>
        <w:t>Effects of changes in numbers of KCPS and charter school buildings on one another were estimated by the following pair of longitudinal fixed-effects models:</w:t>
      </w:r>
    </w:p>
    <w:p w:rsidR="00BD1A3E" w:rsidRDefault="00BD1A3E" w:rsidP="00BD1A3E">
      <w:pPr>
        <w:spacing w:after="0" w:line="240" w:lineRule="auto"/>
        <w:rPr>
          <w:rFonts w:ascii="Times New Roman" w:hAnsi="Times New Roman" w:cs="Times New Roman"/>
          <w:sz w:val="24"/>
          <w:szCs w:val="24"/>
        </w:rPr>
      </w:pPr>
    </w:p>
    <w:p w:rsidR="00BD1A3E" w:rsidRDefault="00BD1A3E" w:rsidP="00BD1A3E">
      <w:pPr>
        <w:spacing w:after="0" w:line="240" w:lineRule="auto"/>
        <w:rPr>
          <w:rFonts w:ascii="Times New Roman" w:hAnsi="Times New Roman" w:cs="Times New Roman"/>
          <w:sz w:val="24"/>
          <w:szCs w:val="24"/>
        </w:rPr>
      </w:pPr>
      <w:r>
        <w:rPr>
          <w:rFonts w:ascii="Times New Roman" w:hAnsi="Times New Roman" w:cs="Times New Roman"/>
          <w:sz w:val="24"/>
          <w:szCs w:val="24"/>
        </w:rPr>
        <w:t>KCPS</w:t>
      </w:r>
      <w:r w:rsidR="004D7F64">
        <w:rPr>
          <w:rFonts w:ascii="Times New Roman" w:hAnsi="Times New Roman" w:cs="Times New Roman"/>
          <w:sz w:val="24"/>
          <w:szCs w:val="24"/>
        </w:rPr>
        <w:t xml:space="preserve"> </w:t>
      </w:r>
      <w:r>
        <w:rPr>
          <w:rFonts w:ascii="Times New Roman" w:hAnsi="Times New Roman" w:cs="Times New Roman"/>
          <w:sz w:val="24"/>
          <w:szCs w:val="24"/>
        </w:rPr>
        <w:t>Growth</w:t>
      </w:r>
      <w:r w:rsidR="004D7F64">
        <w:rPr>
          <w:rFonts w:ascii="Times New Roman" w:hAnsi="Times New Roman" w:cs="Times New Roman"/>
          <w:sz w:val="24"/>
          <w:szCs w:val="24"/>
          <w:vertAlign w:val="subscript"/>
        </w:rPr>
        <w:t>j</w:t>
      </w:r>
      <w:r w:rsidRPr="00BF385F">
        <w:rPr>
          <w:rFonts w:ascii="Times New Roman" w:hAnsi="Times New Roman" w:cs="Times New Roman"/>
          <w:sz w:val="24"/>
          <w:szCs w:val="24"/>
          <w:vertAlign w:val="subscript"/>
        </w:rPr>
        <w:t>(t</w:t>
      </w:r>
      <w:r w:rsidRPr="004D7F64">
        <w:rPr>
          <w:rFonts w:ascii="Times New Roman" w:hAnsi="Times New Roman" w:cs="Times New Roman"/>
          <w:sz w:val="12"/>
          <w:szCs w:val="12"/>
          <w:vertAlign w:val="subscript"/>
        </w:rPr>
        <w:t>2</w:t>
      </w:r>
      <w:r w:rsidRPr="00BF385F">
        <w:rPr>
          <w:rFonts w:ascii="Times New Roman" w:hAnsi="Times New Roman" w:cs="Times New Roman"/>
          <w:sz w:val="24"/>
          <w:szCs w:val="24"/>
          <w:vertAlign w:val="subscript"/>
        </w:rPr>
        <w:t>-t)</w:t>
      </w:r>
      <w:r>
        <w:rPr>
          <w:rFonts w:ascii="Times New Roman" w:hAnsi="Times New Roman" w:cs="Times New Roman"/>
          <w:sz w:val="24"/>
          <w:szCs w:val="24"/>
        </w:rPr>
        <w:t xml:space="preserve"> = α + ξKCPS</w:t>
      </w:r>
      <w:r w:rsidR="004D7F64">
        <w:rPr>
          <w:rFonts w:ascii="Times New Roman" w:hAnsi="Times New Roman" w:cs="Times New Roman"/>
          <w:sz w:val="24"/>
          <w:szCs w:val="24"/>
          <w:vertAlign w:val="subscript"/>
        </w:rPr>
        <w:t>j</w:t>
      </w:r>
      <w:r w:rsidRPr="00BF385F">
        <w:rPr>
          <w:rFonts w:ascii="Times New Roman" w:hAnsi="Times New Roman" w:cs="Times New Roman"/>
          <w:sz w:val="24"/>
          <w:szCs w:val="24"/>
          <w:vertAlign w:val="subscript"/>
        </w:rPr>
        <w:t>t</w:t>
      </w:r>
      <w:r>
        <w:rPr>
          <w:rFonts w:ascii="Times New Roman" w:hAnsi="Times New Roman" w:cs="Times New Roman"/>
          <w:sz w:val="24"/>
          <w:szCs w:val="24"/>
        </w:rPr>
        <w:t xml:space="preserve"> + βY + γC</w:t>
      </w:r>
      <w:r>
        <w:rPr>
          <w:rFonts w:ascii="Times New Roman" w:hAnsi="Times New Roman" w:cs="Times New Roman"/>
          <w:sz w:val="24"/>
          <w:szCs w:val="24"/>
          <w:vertAlign w:val="subscript"/>
        </w:rPr>
        <w:t>j</w:t>
      </w:r>
      <w:r w:rsidRPr="00740B8F">
        <w:rPr>
          <w:rFonts w:ascii="Times New Roman" w:hAnsi="Times New Roman" w:cs="Times New Roman"/>
          <w:sz w:val="24"/>
          <w:szCs w:val="24"/>
          <w:vertAlign w:val="subscript"/>
        </w:rPr>
        <w:t>t</w:t>
      </w:r>
      <w:r>
        <w:rPr>
          <w:rFonts w:ascii="Times New Roman" w:hAnsi="Times New Roman" w:cs="Times New Roman"/>
          <w:sz w:val="24"/>
          <w:szCs w:val="24"/>
        </w:rPr>
        <w:t xml:space="preserve"> + δP</w:t>
      </w:r>
      <w:r w:rsidRPr="00740B8F">
        <w:rPr>
          <w:rFonts w:ascii="Times New Roman" w:hAnsi="Times New Roman" w:cs="Times New Roman"/>
          <w:sz w:val="24"/>
          <w:szCs w:val="24"/>
          <w:vertAlign w:val="subscript"/>
        </w:rPr>
        <w:t>it</w:t>
      </w:r>
      <w:r>
        <w:rPr>
          <w:rFonts w:ascii="Times New Roman" w:hAnsi="Times New Roman" w:cs="Times New Roman"/>
          <w:sz w:val="24"/>
          <w:szCs w:val="24"/>
        </w:rPr>
        <w:t xml:space="preserve"> + θGCPS</w:t>
      </w:r>
      <w:r>
        <w:rPr>
          <w:rFonts w:ascii="Times New Roman" w:hAnsi="Times New Roman" w:cs="Times New Roman"/>
          <w:sz w:val="24"/>
          <w:szCs w:val="24"/>
          <w:vertAlign w:val="subscript"/>
        </w:rPr>
        <w:t>j</w:t>
      </w:r>
      <w:r w:rsidRPr="00740B8F">
        <w:rPr>
          <w:rFonts w:ascii="Times New Roman" w:hAnsi="Times New Roman" w:cs="Times New Roman"/>
          <w:sz w:val="24"/>
          <w:szCs w:val="24"/>
          <w:vertAlign w:val="subscript"/>
        </w:rPr>
        <w:t>t</w:t>
      </w:r>
      <w:r>
        <w:rPr>
          <w:rFonts w:ascii="Times New Roman" w:hAnsi="Times New Roman" w:cs="Times New Roman"/>
          <w:sz w:val="24"/>
          <w:szCs w:val="24"/>
        </w:rPr>
        <w:t xml:space="preserve"> + λ(GCPS</w:t>
      </w:r>
      <w:r>
        <w:rPr>
          <w:rFonts w:ascii="Times New Roman" w:hAnsi="Times New Roman" w:cs="Times New Roman"/>
          <w:sz w:val="24"/>
          <w:szCs w:val="24"/>
          <w:vertAlign w:val="subscript"/>
        </w:rPr>
        <w:t>j</w:t>
      </w:r>
      <w:r w:rsidRPr="00740B8F">
        <w:rPr>
          <w:rFonts w:ascii="Times New Roman" w:hAnsi="Times New Roman" w:cs="Times New Roman"/>
          <w:sz w:val="24"/>
          <w:szCs w:val="24"/>
          <w:vertAlign w:val="subscript"/>
        </w:rPr>
        <w:t>t</w:t>
      </w:r>
      <w:r>
        <w:rPr>
          <w:rFonts w:ascii="Times New Roman" w:hAnsi="Times New Roman" w:cs="Times New Roman"/>
          <w:sz w:val="24"/>
          <w:szCs w:val="24"/>
        </w:rPr>
        <w:t>*P</w:t>
      </w:r>
      <w:r>
        <w:rPr>
          <w:rFonts w:ascii="Times New Roman" w:hAnsi="Times New Roman" w:cs="Times New Roman"/>
          <w:sz w:val="24"/>
          <w:szCs w:val="24"/>
          <w:vertAlign w:val="subscript"/>
        </w:rPr>
        <w:t>j</w:t>
      </w:r>
      <w:r w:rsidRPr="00740B8F">
        <w:rPr>
          <w:rFonts w:ascii="Times New Roman" w:hAnsi="Times New Roman" w:cs="Times New Roman"/>
          <w:sz w:val="24"/>
          <w:szCs w:val="24"/>
          <w:vertAlign w:val="subscript"/>
        </w:rPr>
        <w:t>t</w:t>
      </w:r>
      <w:r>
        <w:rPr>
          <w:rFonts w:ascii="Times New Roman" w:hAnsi="Times New Roman" w:cs="Times New Roman"/>
          <w:sz w:val="24"/>
          <w:szCs w:val="24"/>
        </w:rPr>
        <w:t>) + ε</w:t>
      </w:r>
      <w:r w:rsidRPr="00740B8F">
        <w:rPr>
          <w:rFonts w:ascii="Times New Roman" w:hAnsi="Times New Roman" w:cs="Times New Roman"/>
          <w:sz w:val="24"/>
          <w:szCs w:val="24"/>
          <w:vertAlign w:val="subscript"/>
        </w:rPr>
        <w:t>it</w:t>
      </w:r>
    </w:p>
    <w:p w:rsidR="00BD1A3E" w:rsidRDefault="00BD1A3E" w:rsidP="00BD1A3E">
      <w:pPr>
        <w:spacing w:after="0" w:line="240" w:lineRule="auto"/>
        <w:rPr>
          <w:rFonts w:ascii="Times New Roman" w:hAnsi="Times New Roman" w:cs="Times New Roman"/>
          <w:sz w:val="24"/>
          <w:szCs w:val="24"/>
        </w:rPr>
      </w:pPr>
    </w:p>
    <w:p w:rsidR="00BD1A3E" w:rsidRDefault="00BD1A3E" w:rsidP="00BD1A3E">
      <w:pPr>
        <w:spacing w:after="0" w:line="240" w:lineRule="auto"/>
        <w:rPr>
          <w:rFonts w:ascii="Times New Roman" w:hAnsi="Times New Roman" w:cs="Times New Roman"/>
          <w:sz w:val="24"/>
          <w:szCs w:val="24"/>
        </w:rPr>
      </w:pPr>
      <w:r>
        <w:rPr>
          <w:rFonts w:ascii="Times New Roman" w:hAnsi="Times New Roman" w:cs="Times New Roman"/>
          <w:sz w:val="24"/>
          <w:szCs w:val="24"/>
        </w:rPr>
        <w:t>Charter_Growth</w:t>
      </w:r>
      <w:r w:rsidR="004D7F64">
        <w:rPr>
          <w:rFonts w:ascii="Times New Roman" w:hAnsi="Times New Roman" w:cs="Times New Roman"/>
          <w:sz w:val="24"/>
          <w:szCs w:val="24"/>
          <w:vertAlign w:val="subscript"/>
        </w:rPr>
        <w:t>j</w:t>
      </w:r>
      <w:r>
        <w:rPr>
          <w:rFonts w:ascii="Times New Roman" w:hAnsi="Times New Roman" w:cs="Times New Roman"/>
          <w:sz w:val="24"/>
          <w:szCs w:val="24"/>
          <w:vertAlign w:val="subscript"/>
        </w:rPr>
        <w:t>(</w:t>
      </w:r>
      <w:r w:rsidRPr="00BF385F">
        <w:rPr>
          <w:rFonts w:ascii="Times New Roman" w:hAnsi="Times New Roman" w:cs="Times New Roman"/>
          <w:sz w:val="24"/>
          <w:szCs w:val="24"/>
          <w:vertAlign w:val="subscript"/>
        </w:rPr>
        <w:t>t</w:t>
      </w:r>
      <w:r w:rsidR="004D7F64" w:rsidRPr="004D7F64">
        <w:rPr>
          <w:rFonts w:ascii="Times New Roman" w:hAnsi="Times New Roman" w:cs="Times New Roman"/>
          <w:sz w:val="12"/>
          <w:szCs w:val="12"/>
          <w:vertAlign w:val="subscript"/>
        </w:rPr>
        <w:t>2</w:t>
      </w:r>
      <w:r w:rsidRPr="00BF385F">
        <w:rPr>
          <w:rFonts w:ascii="Times New Roman" w:hAnsi="Times New Roman" w:cs="Times New Roman"/>
          <w:sz w:val="24"/>
          <w:szCs w:val="24"/>
          <w:vertAlign w:val="subscript"/>
        </w:rPr>
        <w:t>-t)</w:t>
      </w:r>
      <w:r>
        <w:rPr>
          <w:rFonts w:ascii="Times New Roman" w:hAnsi="Times New Roman" w:cs="Times New Roman"/>
          <w:sz w:val="24"/>
          <w:szCs w:val="24"/>
        </w:rPr>
        <w:t xml:space="preserve"> = α + ξCharter</w:t>
      </w:r>
      <w:r w:rsidR="004D7F64">
        <w:rPr>
          <w:rFonts w:ascii="Times New Roman" w:hAnsi="Times New Roman" w:cs="Times New Roman"/>
          <w:sz w:val="24"/>
          <w:szCs w:val="24"/>
          <w:vertAlign w:val="subscript"/>
        </w:rPr>
        <w:t>j</w:t>
      </w:r>
      <w:r w:rsidRPr="00BF385F">
        <w:rPr>
          <w:rFonts w:ascii="Times New Roman" w:hAnsi="Times New Roman" w:cs="Times New Roman"/>
          <w:sz w:val="24"/>
          <w:szCs w:val="24"/>
          <w:vertAlign w:val="subscript"/>
        </w:rPr>
        <w:t>t</w:t>
      </w:r>
      <w:r>
        <w:rPr>
          <w:rFonts w:ascii="Times New Roman" w:hAnsi="Times New Roman" w:cs="Times New Roman"/>
          <w:sz w:val="24"/>
          <w:szCs w:val="24"/>
        </w:rPr>
        <w:t xml:space="preserve"> + βY + γC</w:t>
      </w:r>
      <w:r>
        <w:rPr>
          <w:rFonts w:ascii="Times New Roman" w:hAnsi="Times New Roman" w:cs="Times New Roman"/>
          <w:sz w:val="24"/>
          <w:szCs w:val="24"/>
          <w:vertAlign w:val="subscript"/>
        </w:rPr>
        <w:t>j</w:t>
      </w:r>
      <w:r w:rsidRPr="00740B8F">
        <w:rPr>
          <w:rFonts w:ascii="Times New Roman" w:hAnsi="Times New Roman" w:cs="Times New Roman"/>
          <w:sz w:val="24"/>
          <w:szCs w:val="24"/>
          <w:vertAlign w:val="subscript"/>
        </w:rPr>
        <w:t>t</w:t>
      </w:r>
      <w:r>
        <w:rPr>
          <w:rFonts w:ascii="Times New Roman" w:hAnsi="Times New Roman" w:cs="Times New Roman"/>
          <w:sz w:val="24"/>
          <w:szCs w:val="24"/>
        </w:rPr>
        <w:t xml:space="preserve"> + δP</w:t>
      </w:r>
      <w:r w:rsidRPr="00740B8F">
        <w:rPr>
          <w:rFonts w:ascii="Times New Roman" w:hAnsi="Times New Roman" w:cs="Times New Roman"/>
          <w:sz w:val="24"/>
          <w:szCs w:val="24"/>
          <w:vertAlign w:val="subscript"/>
        </w:rPr>
        <w:t>it</w:t>
      </w:r>
      <w:r>
        <w:rPr>
          <w:rFonts w:ascii="Times New Roman" w:hAnsi="Times New Roman" w:cs="Times New Roman"/>
          <w:sz w:val="24"/>
          <w:szCs w:val="24"/>
        </w:rPr>
        <w:t xml:space="preserve"> + ζGKCPS</w:t>
      </w:r>
      <w:r>
        <w:rPr>
          <w:rFonts w:ascii="Times New Roman" w:hAnsi="Times New Roman" w:cs="Times New Roman"/>
          <w:sz w:val="24"/>
          <w:szCs w:val="24"/>
          <w:vertAlign w:val="subscript"/>
        </w:rPr>
        <w:t>j</w:t>
      </w:r>
      <w:r w:rsidRPr="00740B8F">
        <w:rPr>
          <w:rFonts w:ascii="Times New Roman" w:hAnsi="Times New Roman" w:cs="Times New Roman"/>
          <w:sz w:val="24"/>
          <w:szCs w:val="24"/>
          <w:vertAlign w:val="subscript"/>
        </w:rPr>
        <w:t>t</w:t>
      </w:r>
      <w:r>
        <w:rPr>
          <w:rFonts w:ascii="Times New Roman" w:hAnsi="Times New Roman" w:cs="Times New Roman"/>
          <w:sz w:val="24"/>
          <w:szCs w:val="24"/>
        </w:rPr>
        <w:t xml:space="preserve"> + η(GKCPS</w:t>
      </w:r>
      <w:r>
        <w:rPr>
          <w:rFonts w:ascii="Times New Roman" w:hAnsi="Times New Roman" w:cs="Times New Roman"/>
          <w:sz w:val="24"/>
          <w:szCs w:val="24"/>
          <w:vertAlign w:val="subscript"/>
        </w:rPr>
        <w:t>j</w:t>
      </w:r>
      <w:r w:rsidRPr="00740B8F">
        <w:rPr>
          <w:rFonts w:ascii="Times New Roman" w:hAnsi="Times New Roman" w:cs="Times New Roman"/>
          <w:sz w:val="24"/>
          <w:szCs w:val="24"/>
          <w:vertAlign w:val="subscript"/>
        </w:rPr>
        <w:t>t</w:t>
      </w:r>
      <w:r>
        <w:rPr>
          <w:rFonts w:ascii="Times New Roman" w:hAnsi="Times New Roman" w:cs="Times New Roman"/>
          <w:sz w:val="24"/>
          <w:szCs w:val="24"/>
        </w:rPr>
        <w:t>*P</w:t>
      </w:r>
      <w:r>
        <w:rPr>
          <w:rFonts w:ascii="Times New Roman" w:hAnsi="Times New Roman" w:cs="Times New Roman"/>
          <w:sz w:val="24"/>
          <w:szCs w:val="24"/>
          <w:vertAlign w:val="subscript"/>
        </w:rPr>
        <w:t>j</w:t>
      </w:r>
      <w:r w:rsidRPr="00740B8F">
        <w:rPr>
          <w:rFonts w:ascii="Times New Roman" w:hAnsi="Times New Roman" w:cs="Times New Roman"/>
          <w:sz w:val="24"/>
          <w:szCs w:val="24"/>
          <w:vertAlign w:val="subscript"/>
        </w:rPr>
        <w:t>t</w:t>
      </w:r>
      <w:r>
        <w:rPr>
          <w:rFonts w:ascii="Times New Roman" w:hAnsi="Times New Roman" w:cs="Times New Roman"/>
          <w:sz w:val="24"/>
          <w:szCs w:val="24"/>
        </w:rPr>
        <w:t>) + ε</w:t>
      </w:r>
      <w:r w:rsidRPr="00740B8F">
        <w:rPr>
          <w:rFonts w:ascii="Times New Roman" w:hAnsi="Times New Roman" w:cs="Times New Roman"/>
          <w:sz w:val="24"/>
          <w:szCs w:val="24"/>
          <w:vertAlign w:val="subscript"/>
        </w:rPr>
        <w:t>it</w:t>
      </w:r>
    </w:p>
    <w:p w:rsidR="00BD1A3E" w:rsidRDefault="00BD1A3E" w:rsidP="00BD1A3E">
      <w:pPr>
        <w:spacing w:after="0" w:line="240" w:lineRule="auto"/>
        <w:rPr>
          <w:rFonts w:ascii="Times New Roman" w:hAnsi="Times New Roman" w:cs="Times New Roman"/>
          <w:sz w:val="24"/>
          <w:szCs w:val="24"/>
        </w:rPr>
      </w:pPr>
    </w:p>
    <w:p w:rsidR="004D7F64" w:rsidRPr="004D7F64" w:rsidRDefault="00BD1A3E" w:rsidP="009139EF">
      <w:pPr>
        <w:spacing w:after="0" w:line="240" w:lineRule="auto"/>
        <w:rPr>
          <w:rFonts w:ascii="Times New Roman" w:hAnsi="Times New Roman" w:cs="Times New Roman"/>
          <w:sz w:val="24"/>
          <w:szCs w:val="24"/>
        </w:rPr>
      </w:pPr>
      <w:r>
        <w:rPr>
          <w:rFonts w:ascii="Times New Roman" w:hAnsi="Times New Roman" w:cs="Times New Roman"/>
          <w:sz w:val="24"/>
          <w:szCs w:val="24"/>
        </w:rPr>
        <w:t>where j represents the contiguous census tract area</w:t>
      </w:r>
      <w:r w:rsidR="004D7F64">
        <w:rPr>
          <w:rFonts w:ascii="Times New Roman" w:hAnsi="Times New Roman" w:cs="Times New Roman"/>
          <w:sz w:val="24"/>
          <w:szCs w:val="24"/>
        </w:rPr>
        <w:t xml:space="preserve"> (group)</w:t>
      </w:r>
      <w:r>
        <w:rPr>
          <w:rFonts w:ascii="Times New Roman" w:hAnsi="Times New Roman" w:cs="Times New Roman"/>
          <w:sz w:val="24"/>
          <w:szCs w:val="24"/>
        </w:rPr>
        <w:t>, i represents the census tract, and t represents time (year). KCPS_Growth</w:t>
      </w:r>
      <w:r w:rsidR="004D7F64">
        <w:rPr>
          <w:rFonts w:ascii="Times New Roman" w:hAnsi="Times New Roman" w:cs="Times New Roman"/>
          <w:sz w:val="24"/>
          <w:szCs w:val="24"/>
          <w:vertAlign w:val="subscript"/>
        </w:rPr>
        <w:t>j</w:t>
      </w:r>
      <w:r w:rsidRPr="00BF385F">
        <w:rPr>
          <w:rFonts w:ascii="Times New Roman" w:hAnsi="Times New Roman" w:cs="Times New Roman"/>
          <w:sz w:val="24"/>
          <w:szCs w:val="24"/>
          <w:vertAlign w:val="subscript"/>
        </w:rPr>
        <w:t>(t</w:t>
      </w:r>
      <w:r w:rsidR="004D7F64" w:rsidRPr="004D7F64">
        <w:rPr>
          <w:rFonts w:ascii="Times New Roman" w:hAnsi="Times New Roman" w:cs="Times New Roman"/>
          <w:sz w:val="12"/>
          <w:szCs w:val="12"/>
          <w:vertAlign w:val="subscript"/>
        </w:rPr>
        <w:t>2</w:t>
      </w:r>
      <w:r w:rsidRPr="00BF385F">
        <w:rPr>
          <w:rFonts w:ascii="Times New Roman" w:hAnsi="Times New Roman" w:cs="Times New Roman"/>
          <w:sz w:val="24"/>
          <w:szCs w:val="24"/>
          <w:vertAlign w:val="subscript"/>
        </w:rPr>
        <w:t>-t)</w:t>
      </w:r>
      <w:r>
        <w:rPr>
          <w:rFonts w:ascii="Times New Roman" w:hAnsi="Times New Roman" w:cs="Times New Roman"/>
          <w:sz w:val="24"/>
          <w:szCs w:val="24"/>
        </w:rPr>
        <w:t xml:space="preserve"> and Charter_Growth</w:t>
      </w:r>
      <w:r w:rsidR="004D7F64">
        <w:rPr>
          <w:rFonts w:ascii="Times New Roman" w:hAnsi="Times New Roman" w:cs="Times New Roman"/>
          <w:sz w:val="24"/>
          <w:szCs w:val="24"/>
          <w:vertAlign w:val="subscript"/>
        </w:rPr>
        <w:t>j</w:t>
      </w:r>
      <w:r>
        <w:rPr>
          <w:rFonts w:ascii="Times New Roman" w:hAnsi="Times New Roman" w:cs="Times New Roman"/>
          <w:sz w:val="24"/>
          <w:szCs w:val="24"/>
          <w:vertAlign w:val="subscript"/>
        </w:rPr>
        <w:t>(</w:t>
      </w:r>
      <w:r w:rsidRPr="00BF385F">
        <w:rPr>
          <w:rFonts w:ascii="Times New Roman" w:hAnsi="Times New Roman" w:cs="Times New Roman"/>
          <w:sz w:val="24"/>
          <w:szCs w:val="24"/>
          <w:vertAlign w:val="subscript"/>
        </w:rPr>
        <w:t>t</w:t>
      </w:r>
      <w:r w:rsidR="004D7F64" w:rsidRPr="004D7F64">
        <w:rPr>
          <w:rFonts w:ascii="Times New Roman" w:hAnsi="Times New Roman" w:cs="Times New Roman"/>
          <w:sz w:val="12"/>
          <w:szCs w:val="12"/>
          <w:vertAlign w:val="subscript"/>
        </w:rPr>
        <w:t>2</w:t>
      </w:r>
      <w:r w:rsidRPr="00BF385F">
        <w:rPr>
          <w:rFonts w:ascii="Times New Roman" w:hAnsi="Times New Roman" w:cs="Times New Roman"/>
          <w:sz w:val="24"/>
          <w:szCs w:val="24"/>
          <w:vertAlign w:val="subscript"/>
        </w:rPr>
        <w:t>-t)</w:t>
      </w:r>
      <w:r>
        <w:rPr>
          <w:rFonts w:ascii="Times New Roman" w:hAnsi="Times New Roman" w:cs="Times New Roman"/>
          <w:sz w:val="24"/>
          <w:szCs w:val="24"/>
          <w:vertAlign w:val="subscript"/>
        </w:rPr>
        <w:t xml:space="preserve"> </w:t>
      </w:r>
      <w:r>
        <w:rPr>
          <w:rFonts w:ascii="Times New Roman" w:hAnsi="Times New Roman" w:cs="Times New Roman"/>
          <w:sz w:val="24"/>
          <w:szCs w:val="24"/>
        </w:rPr>
        <w:t xml:space="preserve">represent the two year growth in the number of KCPS buildings and charter school buildings respectively in the </w:t>
      </w:r>
      <w:r w:rsidR="004D7F64">
        <w:rPr>
          <w:rFonts w:ascii="Times New Roman" w:hAnsi="Times New Roman" w:cs="Times New Roman"/>
          <w:sz w:val="24"/>
          <w:szCs w:val="24"/>
        </w:rPr>
        <w:t xml:space="preserve">tract group. </w:t>
      </w:r>
      <w:r>
        <w:rPr>
          <w:rFonts w:ascii="Times New Roman" w:hAnsi="Times New Roman" w:cs="Times New Roman"/>
          <w:sz w:val="24"/>
          <w:szCs w:val="24"/>
        </w:rPr>
        <w:t>KCPS</w:t>
      </w:r>
      <w:r w:rsidR="004D7F64">
        <w:rPr>
          <w:rFonts w:ascii="Times New Roman" w:hAnsi="Times New Roman" w:cs="Times New Roman"/>
          <w:sz w:val="24"/>
          <w:szCs w:val="24"/>
          <w:vertAlign w:val="subscript"/>
        </w:rPr>
        <w:t>j</w:t>
      </w:r>
      <w:r w:rsidRPr="00BF385F">
        <w:rPr>
          <w:rFonts w:ascii="Times New Roman" w:hAnsi="Times New Roman" w:cs="Times New Roman"/>
          <w:sz w:val="24"/>
          <w:szCs w:val="24"/>
          <w:vertAlign w:val="subscript"/>
        </w:rPr>
        <w:t>t</w:t>
      </w:r>
      <w:r>
        <w:rPr>
          <w:rFonts w:ascii="Times New Roman" w:hAnsi="Times New Roman" w:cs="Times New Roman"/>
          <w:sz w:val="24"/>
          <w:szCs w:val="24"/>
        </w:rPr>
        <w:t xml:space="preserve"> and Charter</w:t>
      </w:r>
      <w:r w:rsidR="004D7F64">
        <w:rPr>
          <w:rFonts w:ascii="Times New Roman" w:hAnsi="Times New Roman" w:cs="Times New Roman"/>
          <w:sz w:val="24"/>
          <w:szCs w:val="24"/>
          <w:vertAlign w:val="subscript"/>
        </w:rPr>
        <w:t>j</w:t>
      </w:r>
      <w:r w:rsidRPr="00BF385F">
        <w:rPr>
          <w:rFonts w:ascii="Times New Roman" w:hAnsi="Times New Roman" w:cs="Times New Roman"/>
          <w:sz w:val="24"/>
          <w:szCs w:val="24"/>
          <w:vertAlign w:val="subscript"/>
        </w:rPr>
        <w:t>t</w:t>
      </w:r>
      <w:r>
        <w:rPr>
          <w:rFonts w:ascii="Times New Roman" w:hAnsi="Times New Roman" w:cs="Times New Roman"/>
          <w:sz w:val="24"/>
          <w:szCs w:val="24"/>
        </w:rPr>
        <w:t xml:space="preserve"> </w:t>
      </w:r>
      <w:r w:rsidR="004D7F64">
        <w:rPr>
          <w:rFonts w:ascii="Times New Roman" w:hAnsi="Times New Roman" w:cs="Times New Roman"/>
          <w:sz w:val="24"/>
          <w:szCs w:val="24"/>
        </w:rPr>
        <w:t>are</w:t>
      </w:r>
      <w:r>
        <w:rPr>
          <w:rFonts w:ascii="Times New Roman" w:hAnsi="Times New Roman" w:cs="Times New Roman"/>
          <w:sz w:val="24"/>
          <w:szCs w:val="24"/>
        </w:rPr>
        <w:t xml:space="preserve"> the number of buildings respectively in the </w:t>
      </w:r>
      <w:r w:rsidR="004D7F64">
        <w:rPr>
          <w:rFonts w:ascii="Times New Roman" w:hAnsi="Times New Roman" w:cs="Times New Roman"/>
          <w:sz w:val="24"/>
          <w:szCs w:val="24"/>
        </w:rPr>
        <w:t>tract group</w:t>
      </w:r>
      <w:r>
        <w:rPr>
          <w:rFonts w:ascii="Times New Roman" w:hAnsi="Times New Roman" w:cs="Times New Roman"/>
          <w:sz w:val="24"/>
          <w:szCs w:val="24"/>
        </w:rPr>
        <w:t xml:space="preserve"> at the beginning of the growth period. Y is a vector of year fixed effects (2007-2018)</w:t>
      </w:r>
      <w:r w:rsidR="004D7F64">
        <w:rPr>
          <w:rFonts w:ascii="Times New Roman" w:hAnsi="Times New Roman" w:cs="Times New Roman"/>
          <w:sz w:val="24"/>
          <w:szCs w:val="24"/>
        </w:rPr>
        <w:t>.</w:t>
      </w:r>
      <w:r>
        <w:rPr>
          <w:rFonts w:ascii="Times New Roman" w:hAnsi="Times New Roman" w:cs="Times New Roman"/>
          <w:sz w:val="24"/>
          <w:szCs w:val="24"/>
        </w:rPr>
        <w:t xml:space="preserve"> C</w:t>
      </w:r>
      <w:r w:rsidRPr="00555612">
        <w:rPr>
          <w:rFonts w:ascii="Times New Roman" w:hAnsi="Times New Roman" w:cs="Times New Roman"/>
          <w:sz w:val="24"/>
          <w:szCs w:val="24"/>
          <w:vertAlign w:val="subscript"/>
        </w:rPr>
        <w:t>jt</w:t>
      </w:r>
      <w:r>
        <w:rPr>
          <w:rFonts w:ascii="Times New Roman" w:hAnsi="Times New Roman" w:cs="Times New Roman"/>
          <w:sz w:val="24"/>
          <w:szCs w:val="24"/>
        </w:rPr>
        <w:t xml:space="preserve"> is a vector of measures </w:t>
      </w:r>
      <w:r w:rsidRPr="004D7F64">
        <w:rPr>
          <w:rFonts w:ascii="Times New Roman" w:hAnsi="Times New Roman" w:cs="Times New Roman"/>
          <w:sz w:val="24"/>
          <w:szCs w:val="24"/>
        </w:rPr>
        <w:t xml:space="preserve">for social and material context for the </w:t>
      </w:r>
      <w:r w:rsidR="004D7F64" w:rsidRPr="004D7F64">
        <w:rPr>
          <w:rFonts w:ascii="Times New Roman" w:hAnsi="Times New Roman" w:cs="Times New Roman"/>
          <w:sz w:val="24"/>
          <w:szCs w:val="24"/>
        </w:rPr>
        <w:t>tract group.</w:t>
      </w:r>
      <w:r w:rsidRPr="004D7F64">
        <w:rPr>
          <w:rFonts w:ascii="Times New Roman" w:hAnsi="Times New Roman" w:cs="Times New Roman"/>
          <w:sz w:val="24"/>
          <w:szCs w:val="24"/>
        </w:rPr>
        <w:t xml:space="preserve"> P</w:t>
      </w:r>
      <w:r w:rsidRPr="004D7F64">
        <w:rPr>
          <w:rFonts w:ascii="Times New Roman" w:hAnsi="Times New Roman" w:cs="Times New Roman"/>
          <w:sz w:val="24"/>
          <w:szCs w:val="24"/>
          <w:vertAlign w:val="subscript"/>
        </w:rPr>
        <w:t>jt</w:t>
      </w:r>
      <w:r w:rsidRPr="004D7F64">
        <w:rPr>
          <w:rFonts w:ascii="Times New Roman" w:hAnsi="Times New Roman" w:cs="Times New Roman"/>
          <w:sz w:val="24"/>
          <w:szCs w:val="24"/>
        </w:rPr>
        <w:t xml:space="preserve"> is percentage of residents in poverty in the contiguous census tract area; GCPS</w:t>
      </w:r>
      <w:r w:rsidRPr="004D7F64">
        <w:rPr>
          <w:rFonts w:ascii="Times New Roman" w:hAnsi="Times New Roman" w:cs="Times New Roman"/>
          <w:sz w:val="24"/>
          <w:szCs w:val="24"/>
          <w:vertAlign w:val="subscript"/>
        </w:rPr>
        <w:t>jt</w:t>
      </w:r>
      <w:r w:rsidRPr="004D7F64">
        <w:rPr>
          <w:rFonts w:ascii="Times New Roman" w:hAnsi="Times New Roman" w:cs="Times New Roman"/>
          <w:sz w:val="24"/>
          <w:szCs w:val="24"/>
        </w:rPr>
        <w:t xml:space="preserve"> is the two-year growth in charter school buildings in the contiguous census tract area, and GKCPS</w:t>
      </w:r>
      <w:r w:rsidRPr="004D7F64">
        <w:rPr>
          <w:rFonts w:ascii="Times New Roman" w:hAnsi="Times New Roman" w:cs="Times New Roman"/>
          <w:sz w:val="24"/>
          <w:szCs w:val="24"/>
          <w:vertAlign w:val="subscript"/>
        </w:rPr>
        <w:t>jt</w:t>
      </w:r>
      <w:r w:rsidRPr="004D7F64">
        <w:rPr>
          <w:rFonts w:ascii="Times New Roman" w:hAnsi="Times New Roman" w:cs="Times New Roman"/>
          <w:sz w:val="24"/>
          <w:szCs w:val="24"/>
        </w:rPr>
        <w:t xml:space="preserve"> is the two-year growth in KCPS buildings in the contiguous census tract area. Both GCPS</w:t>
      </w:r>
      <w:r w:rsidRPr="004D7F64">
        <w:rPr>
          <w:rFonts w:ascii="Times New Roman" w:hAnsi="Times New Roman" w:cs="Times New Roman"/>
          <w:sz w:val="24"/>
          <w:szCs w:val="24"/>
          <w:vertAlign w:val="subscript"/>
        </w:rPr>
        <w:t>jt</w:t>
      </w:r>
      <w:r w:rsidRPr="004D7F64">
        <w:rPr>
          <w:rFonts w:ascii="Times New Roman" w:hAnsi="Times New Roman" w:cs="Times New Roman"/>
          <w:sz w:val="24"/>
          <w:szCs w:val="24"/>
        </w:rPr>
        <w:t xml:space="preserve"> and GKCPS</w:t>
      </w:r>
      <w:r w:rsidRPr="004D7F64">
        <w:rPr>
          <w:rFonts w:ascii="Times New Roman" w:hAnsi="Times New Roman" w:cs="Times New Roman"/>
          <w:sz w:val="24"/>
          <w:szCs w:val="24"/>
          <w:vertAlign w:val="subscript"/>
        </w:rPr>
        <w:t>jt</w:t>
      </w:r>
      <w:r w:rsidRPr="004D7F64">
        <w:rPr>
          <w:rFonts w:ascii="Times New Roman" w:hAnsi="Times New Roman" w:cs="Times New Roman"/>
          <w:sz w:val="24"/>
          <w:szCs w:val="24"/>
        </w:rPr>
        <w:t xml:space="preserve"> are allowed to interact with P</w:t>
      </w:r>
      <w:r w:rsidRPr="004D7F64">
        <w:rPr>
          <w:rFonts w:ascii="Times New Roman" w:hAnsi="Times New Roman" w:cs="Times New Roman"/>
          <w:sz w:val="24"/>
          <w:szCs w:val="24"/>
          <w:vertAlign w:val="subscript"/>
        </w:rPr>
        <w:t>jt</w:t>
      </w:r>
      <w:r w:rsidRPr="004D7F64">
        <w:rPr>
          <w:rFonts w:ascii="Times New Roman" w:hAnsi="Times New Roman" w:cs="Times New Roman"/>
          <w:sz w:val="24"/>
          <w:szCs w:val="24"/>
        </w:rPr>
        <w:t>.</w:t>
      </w:r>
      <w:r w:rsidR="00272BF3">
        <w:rPr>
          <w:rFonts w:ascii="Times New Roman" w:hAnsi="Times New Roman" w:cs="Times New Roman"/>
          <w:sz w:val="24"/>
          <w:szCs w:val="24"/>
        </w:rPr>
        <w:t xml:space="preserve"> </w:t>
      </w:r>
      <w:r w:rsidR="004D7F64">
        <w:rPr>
          <w:rFonts w:ascii="Times New Roman" w:hAnsi="Times New Roman" w:cs="Times New Roman"/>
          <w:sz w:val="24"/>
          <w:szCs w:val="24"/>
        </w:rPr>
        <w:t xml:space="preserve">The results are in Table 3. </w:t>
      </w:r>
    </w:p>
    <w:p w:rsidR="00BF6298" w:rsidRDefault="00BF6298" w:rsidP="009139EF">
      <w:pPr>
        <w:spacing w:after="0" w:line="240" w:lineRule="auto"/>
        <w:rPr>
          <w:rFonts w:ascii="Times New Roman" w:hAnsi="Times New Roman" w:cs="Times New Roman"/>
          <w:sz w:val="24"/>
          <w:szCs w:val="24"/>
        </w:rPr>
      </w:pPr>
    </w:p>
    <w:p w:rsidR="00272BF3" w:rsidRDefault="00272BF3" w:rsidP="009139EF">
      <w:pPr>
        <w:spacing w:after="0" w:line="240" w:lineRule="auto"/>
        <w:rPr>
          <w:rFonts w:ascii="Times New Roman" w:hAnsi="Times New Roman" w:cs="Times New Roman"/>
          <w:sz w:val="24"/>
          <w:szCs w:val="24"/>
        </w:rPr>
        <w:sectPr w:rsidR="00272BF3">
          <w:pgSz w:w="12240" w:h="15840"/>
          <w:pgMar w:top="1440" w:right="1440" w:bottom="1440" w:left="1440" w:header="720" w:footer="720" w:gutter="0"/>
          <w:cols w:space="720"/>
          <w:docGrid w:linePitch="360"/>
        </w:sectPr>
      </w:pPr>
    </w:p>
    <w:p w:rsidR="006F1E56" w:rsidRPr="006F1E56" w:rsidRDefault="006F1E56" w:rsidP="00272BF3">
      <w:pPr>
        <w:spacing w:after="0" w:line="240" w:lineRule="auto"/>
        <w:ind w:left="450"/>
        <w:rPr>
          <w:rFonts w:ascii="Times New Roman" w:hAnsi="Times New Roman" w:cs="Times New Roman"/>
          <w:sz w:val="24"/>
          <w:szCs w:val="24"/>
        </w:rPr>
      </w:pPr>
    </w:p>
    <w:p w:rsidR="00272BF3" w:rsidRDefault="00272BF3" w:rsidP="00272BF3">
      <w:pPr>
        <w:spacing w:after="0" w:line="240" w:lineRule="auto"/>
        <w:ind w:left="450"/>
        <w:rPr>
          <w:rFonts w:ascii="Times New Roman" w:hAnsi="Times New Roman" w:cs="Times New Roman"/>
          <w:sz w:val="24"/>
          <w:szCs w:val="24"/>
        </w:rPr>
      </w:pPr>
      <w:r w:rsidRPr="00040521">
        <w:rPr>
          <w:rFonts w:ascii="Times New Roman" w:hAnsi="Times New Roman" w:cs="Times New Roman"/>
          <w:b/>
          <w:bCs/>
          <w:sz w:val="24"/>
          <w:szCs w:val="24"/>
        </w:rPr>
        <w:t xml:space="preserve">Table </w:t>
      </w:r>
      <w:r>
        <w:rPr>
          <w:rFonts w:ascii="Times New Roman" w:hAnsi="Times New Roman" w:cs="Times New Roman"/>
          <w:b/>
          <w:bCs/>
          <w:sz w:val="24"/>
          <w:szCs w:val="24"/>
        </w:rPr>
        <w:t>3</w:t>
      </w:r>
      <w:r w:rsidRPr="00040521">
        <w:rPr>
          <w:rFonts w:ascii="Times New Roman" w:hAnsi="Times New Roman" w:cs="Times New Roman"/>
          <w:b/>
          <w:bCs/>
          <w:sz w:val="24"/>
          <w:szCs w:val="24"/>
        </w:rPr>
        <w:t>.</w:t>
      </w:r>
      <w:r w:rsidRPr="00040521">
        <w:rPr>
          <w:rFonts w:ascii="Times New Roman" w:hAnsi="Times New Roman" w:cs="Times New Roman"/>
          <w:sz w:val="24"/>
          <w:szCs w:val="24"/>
        </w:rPr>
        <w:t xml:space="preserve"> </w:t>
      </w:r>
      <w:r>
        <w:rPr>
          <w:rFonts w:ascii="Times New Roman" w:hAnsi="Times New Roman" w:cs="Times New Roman"/>
          <w:sz w:val="24"/>
          <w:szCs w:val="24"/>
        </w:rPr>
        <w:t xml:space="preserve">Effects on traditional public and charter school densities on </w:t>
      </w:r>
      <w:r w:rsidR="005D72B7">
        <w:rPr>
          <w:rFonts w:ascii="Times New Roman" w:hAnsi="Times New Roman" w:cs="Times New Roman"/>
          <w:sz w:val="24"/>
          <w:szCs w:val="24"/>
        </w:rPr>
        <w:t xml:space="preserve">one </w:t>
      </w:r>
      <w:r>
        <w:rPr>
          <w:rFonts w:ascii="Times New Roman" w:hAnsi="Times New Roman" w:cs="Times New Roman"/>
          <w:sz w:val="24"/>
          <w:szCs w:val="24"/>
        </w:rPr>
        <w:t>another</w:t>
      </w:r>
    </w:p>
    <w:p w:rsidR="00272BF3" w:rsidRDefault="00272BF3" w:rsidP="00272BF3">
      <w:pPr>
        <w:spacing w:after="0" w:line="240" w:lineRule="auto"/>
        <w:jc w:val="center"/>
        <w:rPr>
          <w:rFonts w:ascii="Times New Roman" w:hAnsi="Times New Roman" w:cs="Times New Roman"/>
          <w:sz w:val="24"/>
          <w:szCs w:val="24"/>
        </w:rPr>
      </w:pPr>
      <w:r w:rsidRPr="00FD6F99">
        <w:rPr>
          <w:noProof/>
        </w:rPr>
        <w:drawing>
          <wp:inline distT="0" distB="0" distL="0" distR="0">
            <wp:extent cx="6200240" cy="6374765"/>
            <wp:effectExtent l="0" t="0" r="0" b="6985"/>
            <wp:docPr id="1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a14="http://schemas.microsoft.com/office/drawing/2010/main"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206453" cy="6381153"/>
                    </a:xfrm>
                    <a:prstGeom prst="rect">
                      <a:avLst/>
                    </a:prstGeom>
                    <a:noFill/>
                    <a:ln>
                      <a:noFill/>
                    </a:ln>
                  </pic:spPr>
                </pic:pic>
              </a:graphicData>
            </a:graphic>
          </wp:inline>
        </w:drawing>
      </w:r>
    </w:p>
    <w:p w:rsidR="00272BF3" w:rsidRPr="00FD6F99" w:rsidRDefault="002C73C6" w:rsidP="002C73C6">
      <w:pPr>
        <w:spacing w:after="0" w:line="240" w:lineRule="auto"/>
        <w:ind w:left="7920" w:firstLine="720"/>
        <w:rPr>
          <w:rFonts w:ascii="Times New Roman" w:hAnsi="Times New Roman" w:cs="Times New Roman"/>
          <w:i/>
          <w:iCs/>
          <w:sz w:val="24"/>
          <w:szCs w:val="24"/>
        </w:rPr>
      </w:pPr>
      <w:r>
        <w:rPr>
          <w:rFonts w:ascii="Times New Roman" w:hAnsi="Times New Roman" w:cs="Times New Roman"/>
          <w:i/>
          <w:iCs/>
          <w:sz w:val="24"/>
          <w:szCs w:val="24"/>
        </w:rPr>
        <w:t xml:space="preserve">       </w:t>
      </w:r>
      <w:r w:rsidR="00272BF3" w:rsidRPr="00FD6F99">
        <w:rPr>
          <w:rFonts w:ascii="Times New Roman" w:hAnsi="Times New Roman" w:cs="Times New Roman"/>
          <w:i/>
          <w:iCs/>
          <w:sz w:val="24"/>
          <w:szCs w:val="24"/>
        </w:rPr>
        <w:t>…continued</w:t>
      </w:r>
    </w:p>
    <w:p w:rsidR="00272BF3" w:rsidRDefault="00272BF3" w:rsidP="00272BF3">
      <w:pPr>
        <w:spacing w:after="0" w:line="240" w:lineRule="auto"/>
        <w:rPr>
          <w:rFonts w:ascii="Times New Roman" w:hAnsi="Times New Roman" w:cs="Times New Roman"/>
          <w:sz w:val="24"/>
          <w:szCs w:val="24"/>
        </w:rPr>
      </w:pPr>
    </w:p>
    <w:p w:rsidR="00272BF3" w:rsidRDefault="00272BF3" w:rsidP="00272BF3">
      <w:pPr>
        <w:spacing w:after="0" w:line="240" w:lineRule="auto"/>
        <w:rPr>
          <w:rFonts w:ascii="Times New Roman" w:hAnsi="Times New Roman" w:cs="Times New Roman"/>
          <w:sz w:val="24"/>
          <w:szCs w:val="24"/>
        </w:rPr>
      </w:pPr>
    </w:p>
    <w:p w:rsidR="00272BF3" w:rsidRDefault="00272BF3" w:rsidP="00272BF3">
      <w:pPr>
        <w:spacing w:after="0" w:line="240" w:lineRule="auto"/>
        <w:rPr>
          <w:rFonts w:ascii="Times New Roman" w:hAnsi="Times New Roman" w:cs="Times New Roman"/>
          <w:sz w:val="24"/>
          <w:szCs w:val="24"/>
        </w:rPr>
      </w:pPr>
    </w:p>
    <w:p w:rsidR="00272BF3" w:rsidRDefault="00272BF3" w:rsidP="00272BF3">
      <w:pPr>
        <w:spacing w:after="0" w:line="240" w:lineRule="auto"/>
        <w:rPr>
          <w:rFonts w:ascii="Times New Roman" w:hAnsi="Times New Roman" w:cs="Times New Roman"/>
          <w:sz w:val="24"/>
          <w:szCs w:val="24"/>
        </w:rPr>
      </w:pPr>
    </w:p>
    <w:p w:rsidR="00272BF3" w:rsidRDefault="00272BF3" w:rsidP="00272BF3">
      <w:pPr>
        <w:spacing w:after="0" w:line="240" w:lineRule="auto"/>
        <w:rPr>
          <w:rFonts w:ascii="Times New Roman" w:hAnsi="Times New Roman" w:cs="Times New Roman"/>
          <w:sz w:val="24"/>
          <w:szCs w:val="24"/>
        </w:rPr>
      </w:pPr>
    </w:p>
    <w:p w:rsidR="00272BF3" w:rsidRDefault="00272BF3" w:rsidP="00272BF3">
      <w:pPr>
        <w:spacing w:after="0" w:line="240" w:lineRule="auto"/>
        <w:rPr>
          <w:rFonts w:ascii="Times New Roman" w:hAnsi="Times New Roman" w:cs="Times New Roman"/>
          <w:sz w:val="24"/>
          <w:szCs w:val="24"/>
        </w:rPr>
      </w:pPr>
    </w:p>
    <w:p w:rsidR="00272BF3" w:rsidRDefault="00272BF3" w:rsidP="00272BF3">
      <w:pPr>
        <w:spacing w:after="0" w:line="240" w:lineRule="auto"/>
        <w:rPr>
          <w:rFonts w:ascii="Times New Roman" w:hAnsi="Times New Roman" w:cs="Times New Roman"/>
          <w:sz w:val="24"/>
          <w:szCs w:val="24"/>
        </w:rPr>
      </w:pPr>
    </w:p>
    <w:p w:rsidR="00272BF3" w:rsidRDefault="00272BF3" w:rsidP="00272BF3">
      <w:pPr>
        <w:spacing w:after="0" w:line="240" w:lineRule="auto"/>
        <w:rPr>
          <w:rFonts w:ascii="Times New Roman" w:hAnsi="Times New Roman" w:cs="Times New Roman"/>
          <w:sz w:val="24"/>
          <w:szCs w:val="24"/>
        </w:rPr>
      </w:pPr>
    </w:p>
    <w:p w:rsidR="00272BF3" w:rsidRDefault="00272BF3" w:rsidP="00272BF3">
      <w:pPr>
        <w:spacing w:after="0" w:line="240" w:lineRule="auto"/>
        <w:rPr>
          <w:rFonts w:ascii="Times New Roman" w:hAnsi="Times New Roman" w:cs="Times New Roman"/>
          <w:sz w:val="24"/>
          <w:szCs w:val="24"/>
        </w:rPr>
      </w:pPr>
    </w:p>
    <w:p w:rsidR="00272BF3" w:rsidRDefault="00272BF3" w:rsidP="00272BF3">
      <w:pPr>
        <w:spacing w:after="0" w:line="240" w:lineRule="auto"/>
        <w:rPr>
          <w:rFonts w:ascii="Times New Roman" w:hAnsi="Times New Roman" w:cs="Times New Roman"/>
          <w:sz w:val="24"/>
          <w:szCs w:val="24"/>
        </w:rPr>
      </w:pPr>
    </w:p>
    <w:p w:rsidR="00272BF3" w:rsidRDefault="00272BF3" w:rsidP="00272BF3">
      <w:pPr>
        <w:spacing w:after="0" w:line="240" w:lineRule="auto"/>
        <w:rPr>
          <w:rFonts w:ascii="Times New Roman" w:hAnsi="Times New Roman" w:cs="Times New Roman"/>
          <w:sz w:val="24"/>
          <w:szCs w:val="24"/>
        </w:rPr>
      </w:pPr>
    </w:p>
    <w:p w:rsidR="00272BF3" w:rsidRDefault="00272BF3" w:rsidP="00272BF3">
      <w:pPr>
        <w:spacing w:after="0" w:line="240" w:lineRule="auto"/>
        <w:rPr>
          <w:rFonts w:ascii="Times New Roman" w:hAnsi="Times New Roman" w:cs="Times New Roman"/>
          <w:sz w:val="24"/>
          <w:szCs w:val="24"/>
        </w:rPr>
      </w:pPr>
    </w:p>
    <w:p w:rsidR="00272BF3" w:rsidRDefault="00272BF3" w:rsidP="00272BF3">
      <w:pPr>
        <w:spacing w:after="0" w:line="240" w:lineRule="auto"/>
        <w:ind w:left="450"/>
        <w:rPr>
          <w:rFonts w:ascii="Times New Roman" w:hAnsi="Times New Roman" w:cs="Times New Roman"/>
          <w:sz w:val="24"/>
          <w:szCs w:val="24"/>
        </w:rPr>
      </w:pPr>
      <w:r w:rsidRPr="00040521">
        <w:rPr>
          <w:rFonts w:ascii="Times New Roman" w:hAnsi="Times New Roman" w:cs="Times New Roman"/>
          <w:b/>
          <w:bCs/>
          <w:sz w:val="24"/>
          <w:szCs w:val="24"/>
        </w:rPr>
        <w:t xml:space="preserve">Table </w:t>
      </w:r>
      <w:r>
        <w:rPr>
          <w:rFonts w:ascii="Times New Roman" w:hAnsi="Times New Roman" w:cs="Times New Roman"/>
          <w:b/>
          <w:bCs/>
          <w:sz w:val="24"/>
          <w:szCs w:val="24"/>
        </w:rPr>
        <w:t>3</w:t>
      </w:r>
      <w:r w:rsidR="001C23A4">
        <w:rPr>
          <w:rFonts w:ascii="Times New Roman" w:hAnsi="Times New Roman" w:cs="Times New Roman"/>
          <w:b/>
          <w:bCs/>
          <w:sz w:val="24"/>
          <w:szCs w:val="24"/>
        </w:rPr>
        <w:t>—continued</w:t>
      </w:r>
      <w:r w:rsidRPr="00040521">
        <w:rPr>
          <w:rFonts w:ascii="Times New Roman" w:hAnsi="Times New Roman" w:cs="Times New Roman"/>
          <w:b/>
          <w:bCs/>
          <w:sz w:val="24"/>
          <w:szCs w:val="24"/>
        </w:rPr>
        <w:t>.</w:t>
      </w:r>
      <w:r w:rsidRPr="00040521">
        <w:rPr>
          <w:rFonts w:ascii="Times New Roman" w:hAnsi="Times New Roman" w:cs="Times New Roman"/>
          <w:sz w:val="24"/>
          <w:szCs w:val="24"/>
        </w:rPr>
        <w:t xml:space="preserve"> </w:t>
      </w:r>
      <w:r>
        <w:rPr>
          <w:rFonts w:ascii="Times New Roman" w:hAnsi="Times New Roman" w:cs="Times New Roman"/>
          <w:sz w:val="24"/>
          <w:szCs w:val="24"/>
        </w:rPr>
        <w:t xml:space="preserve">Effects on traditional public and charter school densities on </w:t>
      </w:r>
      <w:r w:rsidR="005D72B7">
        <w:rPr>
          <w:rFonts w:ascii="Times New Roman" w:hAnsi="Times New Roman" w:cs="Times New Roman"/>
          <w:sz w:val="24"/>
          <w:szCs w:val="24"/>
        </w:rPr>
        <w:t xml:space="preserve">one </w:t>
      </w:r>
      <w:r>
        <w:rPr>
          <w:rFonts w:ascii="Times New Roman" w:hAnsi="Times New Roman" w:cs="Times New Roman"/>
          <w:sz w:val="24"/>
          <w:szCs w:val="24"/>
        </w:rPr>
        <w:t>another</w:t>
      </w:r>
    </w:p>
    <w:p w:rsidR="00272BF3" w:rsidRDefault="00272BF3" w:rsidP="00272BF3">
      <w:pPr>
        <w:spacing w:after="0" w:line="240" w:lineRule="auto"/>
        <w:ind w:left="540"/>
        <w:rPr>
          <w:rFonts w:ascii="Times New Roman" w:hAnsi="Times New Roman" w:cs="Times New Roman"/>
          <w:sz w:val="24"/>
          <w:szCs w:val="24"/>
        </w:rPr>
      </w:pPr>
      <w:r w:rsidRPr="00272BF3">
        <w:rPr>
          <w:noProof/>
        </w:rPr>
        <w:drawing>
          <wp:inline distT="0" distB="0" distL="0" distR="0">
            <wp:extent cx="6199632" cy="6409944"/>
            <wp:effectExtent l="0" t="0" r="0" b="0"/>
            <wp:docPr id="4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cstate="print">
                      <a:extLst>
                        <a:ext uri="{28A0092B-C50C-407E-A947-70E740481C1C}">
                          <a14:useLocalDpi xmlns:a14="http://schemas.microsoft.com/office/drawing/2010/main"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199632" cy="6409944"/>
                    </a:xfrm>
                    <a:prstGeom prst="rect">
                      <a:avLst/>
                    </a:prstGeom>
                    <a:noFill/>
                    <a:ln>
                      <a:noFill/>
                    </a:ln>
                  </pic:spPr>
                </pic:pic>
              </a:graphicData>
            </a:graphic>
          </wp:inline>
        </w:drawing>
      </w:r>
    </w:p>
    <w:p w:rsidR="00272BF3" w:rsidRDefault="209B6218" w:rsidP="00272BF3">
      <w:pPr>
        <w:spacing w:after="0" w:line="240" w:lineRule="auto"/>
        <w:ind w:left="540"/>
        <w:rPr>
          <w:rFonts w:ascii="Times New Roman" w:hAnsi="Times New Roman" w:cs="Times New Roman"/>
          <w:sz w:val="24"/>
          <w:szCs w:val="24"/>
        </w:rPr>
      </w:pPr>
      <w:r w:rsidRPr="209B6218">
        <w:rPr>
          <w:rFonts w:ascii="Times New Roman" w:hAnsi="Times New Roman" w:cs="Times New Roman"/>
          <w:sz w:val="24"/>
          <w:szCs w:val="24"/>
          <w:vertAlign w:val="superscript"/>
        </w:rPr>
        <w:t>**</w:t>
      </w:r>
      <w:commentRangeStart w:id="0"/>
      <w:r w:rsidRPr="209B6218">
        <w:rPr>
          <w:rFonts w:ascii="Times New Roman" w:hAnsi="Times New Roman" w:cs="Times New Roman"/>
          <w:sz w:val="24"/>
          <w:szCs w:val="24"/>
          <w:vertAlign w:val="superscript"/>
        </w:rPr>
        <w:t>*</w:t>
      </w:r>
      <w:r w:rsidRPr="209B6218">
        <w:rPr>
          <w:rFonts w:ascii="Times New Roman" w:hAnsi="Times New Roman" w:cs="Times New Roman"/>
          <w:sz w:val="24"/>
          <w:szCs w:val="24"/>
        </w:rPr>
        <w:t xml:space="preserve">p≤0.010; </w:t>
      </w:r>
      <w:commentRangeEnd w:id="0"/>
      <w:r w:rsidR="00272BF3">
        <w:rPr>
          <w:rStyle w:val="CommentReference"/>
        </w:rPr>
        <w:commentReference w:id="0"/>
      </w:r>
      <w:r w:rsidRPr="209B6218">
        <w:rPr>
          <w:rFonts w:ascii="Times New Roman" w:hAnsi="Times New Roman" w:cs="Times New Roman"/>
          <w:sz w:val="24"/>
          <w:szCs w:val="24"/>
          <w:vertAlign w:val="superscript"/>
        </w:rPr>
        <w:t>**</w:t>
      </w:r>
      <w:proofErr w:type="spellStart"/>
      <w:r w:rsidRPr="209B6218">
        <w:rPr>
          <w:rFonts w:ascii="Times New Roman" w:hAnsi="Times New Roman" w:cs="Times New Roman"/>
          <w:sz w:val="24"/>
          <w:szCs w:val="24"/>
        </w:rPr>
        <w:t>p≤0.050</w:t>
      </w:r>
      <w:proofErr w:type="spellEnd"/>
      <w:r w:rsidRPr="209B6218">
        <w:rPr>
          <w:rFonts w:ascii="Times New Roman" w:hAnsi="Times New Roman" w:cs="Times New Roman"/>
          <w:sz w:val="24"/>
          <w:szCs w:val="24"/>
        </w:rPr>
        <w:t xml:space="preserve">; </w:t>
      </w:r>
      <w:r w:rsidRPr="209B6218">
        <w:rPr>
          <w:rFonts w:ascii="Times New Roman" w:hAnsi="Times New Roman" w:cs="Times New Roman"/>
          <w:sz w:val="24"/>
          <w:szCs w:val="24"/>
          <w:vertAlign w:val="superscript"/>
        </w:rPr>
        <w:t>*</w:t>
      </w:r>
      <w:r w:rsidRPr="209B6218">
        <w:rPr>
          <w:rFonts w:ascii="Times New Roman" w:hAnsi="Times New Roman" w:cs="Times New Roman"/>
          <w:sz w:val="24"/>
          <w:szCs w:val="24"/>
        </w:rPr>
        <w:t>p≤0.100.</w:t>
      </w:r>
    </w:p>
    <w:p w:rsidR="00272BF3" w:rsidRDefault="00272BF3" w:rsidP="00272BF3">
      <w:pPr>
        <w:spacing w:after="0" w:line="240" w:lineRule="auto"/>
        <w:rPr>
          <w:rFonts w:ascii="Times New Roman" w:hAnsi="Times New Roman" w:cs="Times New Roman"/>
          <w:sz w:val="24"/>
          <w:szCs w:val="24"/>
        </w:rPr>
      </w:pPr>
    </w:p>
    <w:p w:rsidR="00272BF3" w:rsidRDefault="00272BF3" w:rsidP="00285D92">
      <w:pPr>
        <w:spacing w:after="0" w:line="240" w:lineRule="auto"/>
        <w:ind w:left="720" w:right="720"/>
        <w:rPr>
          <w:rFonts w:ascii="Times New Roman" w:hAnsi="Times New Roman" w:cs="Times New Roman"/>
          <w:sz w:val="24"/>
          <w:szCs w:val="24"/>
        </w:rPr>
        <w:sectPr w:rsidR="00272BF3" w:rsidSect="00272BF3">
          <w:pgSz w:w="12240" w:h="15840"/>
          <w:pgMar w:top="720" w:right="720" w:bottom="720" w:left="720" w:header="720" w:footer="720" w:gutter="0"/>
          <w:cols w:space="720"/>
          <w:docGrid w:linePitch="360"/>
        </w:sectPr>
      </w:pPr>
      <w:r>
        <w:rPr>
          <w:rFonts w:ascii="Times New Roman" w:hAnsi="Times New Roman" w:cs="Times New Roman"/>
          <w:sz w:val="24"/>
          <w:szCs w:val="24"/>
        </w:rPr>
        <w:t>As seen in Model 1, charter school density has no statistically significant effect on KCPS density regardless of poverty level</w:t>
      </w:r>
      <w:r w:rsidR="000B0559">
        <w:rPr>
          <w:rFonts w:ascii="Times New Roman" w:hAnsi="Times New Roman" w:cs="Times New Roman"/>
          <w:sz w:val="24"/>
          <w:szCs w:val="24"/>
        </w:rPr>
        <w:t xml:space="preserve"> of</w:t>
      </w:r>
      <w:r>
        <w:rPr>
          <w:rFonts w:ascii="Times New Roman" w:hAnsi="Times New Roman" w:cs="Times New Roman"/>
          <w:sz w:val="24"/>
          <w:szCs w:val="24"/>
        </w:rPr>
        <w:t xml:space="preserve"> location. But Model 2 shows that KCPS density is strongly related to charter school density, and that this effect varies by poverty level of location. Figure 9</w:t>
      </w:r>
      <w:r w:rsidR="00285D92">
        <w:rPr>
          <w:rFonts w:ascii="Times New Roman" w:hAnsi="Times New Roman" w:cs="Times New Roman"/>
          <w:sz w:val="24"/>
          <w:szCs w:val="24"/>
        </w:rPr>
        <w:t xml:space="preserve"> </w:t>
      </w:r>
      <w:r>
        <w:rPr>
          <w:rFonts w:ascii="Times New Roman" w:hAnsi="Times New Roman" w:cs="Times New Roman"/>
          <w:sz w:val="24"/>
          <w:szCs w:val="24"/>
        </w:rPr>
        <w:t xml:space="preserve">visually summarizes this dynamic. </w:t>
      </w:r>
      <w:r w:rsidR="00321F54">
        <w:rPr>
          <w:rFonts w:ascii="Times New Roman" w:hAnsi="Times New Roman" w:cs="Times New Roman"/>
          <w:sz w:val="24"/>
          <w:szCs w:val="24"/>
        </w:rPr>
        <w:t xml:space="preserve">While closing a KCPS building increases charter density by 0.782 in a location where no one is poor, this effect grows by 0.013 percentage points for each percentage point </w:t>
      </w:r>
      <w:r w:rsidR="000B0559">
        <w:rPr>
          <w:rFonts w:ascii="Times New Roman" w:hAnsi="Times New Roman" w:cs="Times New Roman"/>
          <w:sz w:val="24"/>
          <w:szCs w:val="24"/>
        </w:rPr>
        <w:t>rise</w:t>
      </w:r>
      <w:r w:rsidR="00321F54">
        <w:rPr>
          <w:rFonts w:ascii="Times New Roman" w:hAnsi="Times New Roman" w:cs="Times New Roman"/>
          <w:sz w:val="24"/>
          <w:szCs w:val="24"/>
        </w:rPr>
        <w:t xml:space="preserve"> in poverty. In a location where about 30 percent of residents are below the federal poverty line, closing one KCPS building is associated with a growth of 1.2 charter schools in the same area.</w:t>
      </w:r>
    </w:p>
    <w:p w:rsidR="00272BF3" w:rsidRDefault="00285D92" w:rsidP="00285D92">
      <w:pPr>
        <w:spacing w:after="0" w:line="240" w:lineRule="auto"/>
        <w:jc w:val="center"/>
        <w:rPr>
          <w:rFonts w:ascii="Times New Roman" w:hAnsi="Times New Roman" w:cs="Times New Roman"/>
          <w:sz w:val="24"/>
          <w:szCs w:val="24"/>
        </w:rPr>
      </w:pPr>
      <w:r w:rsidRPr="00285D92">
        <w:rPr>
          <w:noProof/>
        </w:rPr>
        <w:lastRenderedPageBreak/>
        <w:drawing>
          <wp:inline distT="0" distB="0" distL="0" distR="0">
            <wp:extent cx="4572000" cy="2606040"/>
            <wp:effectExtent l="19050" t="19050" r="19050" b="22860"/>
            <wp:docPr id="5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cstate="print">
                      <a:extLst>
                        <a:ext uri="{28A0092B-C50C-407E-A947-70E740481C1C}">
                          <a14:useLocalDpi xmlns:a14="http://schemas.microsoft.com/office/drawing/2010/main"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572000" cy="2606040"/>
                    </a:xfrm>
                    <a:prstGeom prst="rect">
                      <a:avLst/>
                    </a:prstGeom>
                    <a:noFill/>
                    <a:ln>
                      <a:solidFill>
                        <a:prstClr val="black"/>
                      </a:solidFill>
                    </a:ln>
                  </pic:spPr>
                </pic:pic>
              </a:graphicData>
            </a:graphic>
          </wp:inline>
        </w:drawing>
      </w:r>
    </w:p>
    <w:p w:rsidR="00285D92" w:rsidRDefault="00285D92" w:rsidP="00285D92">
      <w:pPr>
        <w:spacing w:after="0" w:line="240" w:lineRule="auto"/>
        <w:ind w:left="-990" w:firstLine="990"/>
        <w:jc w:val="center"/>
        <w:rPr>
          <w:rFonts w:ascii="Times New Roman" w:hAnsi="Times New Roman" w:cs="Times New Roman"/>
          <w:sz w:val="24"/>
          <w:szCs w:val="24"/>
        </w:rPr>
      </w:pPr>
      <w:r w:rsidRPr="008E4B3E">
        <w:rPr>
          <w:rFonts w:ascii="Times New Roman" w:hAnsi="Times New Roman" w:cs="Times New Roman"/>
          <w:b/>
          <w:bCs/>
          <w:sz w:val="24"/>
          <w:szCs w:val="24"/>
        </w:rPr>
        <w:t xml:space="preserve">Figure </w:t>
      </w:r>
      <w:r>
        <w:rPr>
          <w:rFonts w:ascii="Times New Roman" w:hAnsi="Times New Roman" w:cs="Times New Roman"/>
          <w:b/>
          <w:bCs/>
          <w:sz w:val="24"/>
          <w:szCs w:val="24"/>
        </w:rPr>
        <w:t>9</w:t>
      </w:r>
      <w:r w:rsidRPr="008E4B3E">
        <w:rPr>
          <w:rFonts w:ascii="Times New Roman" w:hAnsi="Times New Roman" w:cs="Times New Roman"/>
          <w:b/>
          <w:bCs/>
          <w:sz w:val="24"/>
          <w:szCs w:val="24"/>
        </w:rPr>
        <w:t>.</w:t>
      </w:r>
      <w:r>
        <w:rPr>
          <w:rFonts w:ascii="Times New Roman" w:hAnsi="Times New Roman" w:cs="Times New Roman"/>
          <w:sz w:val="24"/>
          <w:szCs w:val="24"/>
        </w:rPr>
        <w:t xml:space="preserve"> KCPS closure effect on charter school density as contingent on poverty in location</w:t>
      </w:r>
    </w:p>
    <w:p w:rsidR="00272BF3" w:rsidRDefault="00272BF3" w:rsidP="009139EF">
      <w:pPr>
        <w:spacing w:after="0" w:line="240" w:lineRule="auto"/>
        <w:rPr>
          <w:rFonts w:ascii="Times New Roman" w:hAnsi="Times New Roman" w:cs="Times New Roman"/>
          <w:sz w:val="24"/>
          <w:szCs w:val="24"/>
        </w:rPr>
      </w:pPr>
    </w:p>
    <w:p w:rsidR="001970F9" w:rsidRPr="00B3442A" w:rsidRDefault="001970F9" w:rsidP="001970F9">
      <w:pPr>
        <w:spacing w:after="0" w:line="240" w:lineRule="auto"/>
        <w:rPr>
          <w:rFonts w:ascii="Times New Roman" w:hAnsi="Times New Roman" w:cs="Times New Roman"/>
          <w:i/>
          <w:iCs/>
          <w:sz w:val="24"/>
          <w:szCs w:val="24"/>
        </w:rPr>
      </w:pPr>
      <w:r w:rsidRPr="00B3442A">
        <w:rPr>
          <w:rFonts w:ascii="Times New Roman" w:hAnsi="Times New Roman" w:cs="Times New Roman"/>
          <w:i/>
          <w:iCs/>
          <w:sz w:val="24"/>
          <w:szCs w:val="24"/>
        </w:rPr>
        <w:t>What are academic outcome differences between KCPS and charter schools?</w:t>
      </w:r>
    </w:p>
    <w:p w:rsidR="00DC227E" w:rsidRDefault="00DC227E" w:rsidP="009139EF">
      <w:pPr>
        <w:spacing w:after="0" w:line="240" w:lineRule="auto"/>
        <w:rPr>
          <w:rFonts w:ascii="Times New Roman" w:hAnsi="Times New Roman" w:cs="Times New Roman"/>
          <w:sz w:val="24"/>
          <w:szCs w:val="24"/>
        </w:rPr>
      </w:pPr>
    </w:p>
    <w:p w:rsidR="00522665" w:rsidRDefault="00522665" w:rsidP="00522665">
      <w:pPr>
        <w:spacing w:after="0" w:line="240" w:lineRule="auto"/>
        <w:rPr>
          <w:rFonts w:ascii="Times New Roman" w:hAnsi="Times New Roman" w:cs="Times New Roman"/>
          <w:sz w:val="24"/>
          <w:szCs w:val="24"/>
        </w:rPr>
      </w:pPr>
      <w:r>
        <w:rPr>
          <w:rFonts w:ascii="Times New Roman" w:hAnsi="Times New Roman" w:cs="Times New Roman"/>
          <w:sz w:val="24"/>
          <w:szCs w:val="24"/>
        </w:rPr>
        <w:t>Math and reading proficiency outcomes were estimated by the following OLS models:</w:t>
      </w:r>
    </w:p>
    <w:p w:rsidR="00522665" w:rsidRDefault="00522665" w:rsidP="00522665">
      <w:pPr>
        <w:spacing w:after="0" w:line="240" w:lineRule="auto"/>
        <w:rPr>
          <w:rFonts w:ascii="Times New Roman" w:hAnsi="Times New Roman" w:cs="Times New Roman"/>
          <w:sz w:val="24"/>
          <w:szCs w:val="24"/>
        </w:rPr>
      </w:pPr>
    </w:p>
    <w:p w:rsidR="00522665" w:rsidRDefault="00522665" w:rsidP="00522665">
      <w:pPr>
        <w:spacing w:after="0" w:line="240" w:lineRule="auto"/>
        <w:rPr>
          <w:rFonts w:ascii="Times New Roman" w:hAnsi="Times New Roman" w:cs="Times New Roman"/>
          <w:sz w:val="24"/>
          <w:szCs w:val="24"/>
        </w:rPr>
      </w:pPr>
      <w:r>
        <w:rPr>
          <w:rFonts w:ascii="Times New Roman" w:hAnsi="Times New Roman" w:cs="Times New Roman"/>
          <w:sz w:val="24"/>
          <w:szCs w:val="24"/>
        </w:rPr>
        <w:t>F</w:t>
      </w:r>
      <w:r w:rsidRPr="00740B8F">
        <w:rPr>
          <w:rFonts w:ascii="Times New Roman" w:hAnsi="Times New Roman" w:cs="Times New Roman"/>
          <w:sz w:val="24"/>
          <w:szCs w:val="24"/>
          <w:vertAlign w:val="subscript"/>
        </w:rPr>
        <w:t>i</w:t>
      </w:r>
      <w:r>
        <w:rPr>
          <w:rFonts w:ascii="Times New Roman" w:hAnsi="Times New Roman" w:cs="Times New Roman"/>
          <w:sz w:val="24"/>
          <w:szCs w:val="24"/>
        </w:rPr>
        <w:t xml:space="preserve"> = α + βType</w:t>
      </w:r>
      <w:r w:rsidRPr="00F57B47">
        <w:rPr>
          <w:rFonts w:ascii="Times New Roman" w:hAnsi="Times New Roman" w:cs="Times New Roman"/>
          <w:sz w:val="24"/>
          <w:szCs w:val="24"/>
          <w:vertAlign w:val="subscript"/>
        </w:rPr>
        <w:t>i</w:t>
      </w:r>
      <w:r>
        <w:rPr>
          <w:rFonts w:ascii="Times New Roman" w:hAnsi="Times New Roman" w:cs="Times New Roman"/>
          <w:sz w:val="24"/>
          <w:szCs w:val="24"/>
        </w:rPr>
        <w:t xml:space="preserve"> + ε</w:t>
      </w:r>
      <w:r w:rsidRPr="00740B8F">
        <w:rPr>
          <w:rFonts w:ascii="Times New Roman" w:hAnsi="Times New Roman" w:cs="Times New Roman"/>
          <w:sz w:val="24"/>
          <w:szCs w:val="24"/>
          <w:vertAlign w:val="subscript"/>
        </w:rPr>
        <w:t>i</w:t>
      </w:r>
    </w:p>
    <w:p w:rsidR="00522665" w:rsidRDefault="00522665" w:rsidP="00522665">
      <w:pPr>
        <w:spacing w:after="0" w:line="240" w:lineRule="auto"/>
        <w:rPr>
          <w:rFonts w:ascii="Times New Roman" w:hAnsi="Times New Roman" w:cs="Times New Roman"/>
          <w:sz w:val="24"/>
          <w:szCs w:val="24"/>
        </w:rPr>
      </w:pPr>
    </w:p>
    <w:p w:rsidR="00522665" w:rsidRDefault="00522665" w:rsidP="00522665">
      <w:pPr>
        <w:spacing w:after="0" w:line="240" w:lineRule="auto"/>
        <w:rPr>
          <w:rFonts w:ascii="Times New Roman" w:hAnsi="Times New Roman" w:cs="Times New Roman"/>
          <w:sz w:val="24"/>
          <w:szCs w:val="24"/>
        </w:rPr>
      </w:pPr>
      <w:r>
        <w:rPr>
          <w:rFonts w:ascii="Times New Roman" w:hAnsi="Times New Roman" w:cs="Times New Roman"/>
          <w:sz w:val="24"/>
          <w:szCs w:val="24"/>
        </w:rPr>
        <w:t>F</w:t>
      </w:r>
      <w:r w:rsidRPr="00740B8F">
        <w:rPr>
          <w:rFonts w:ascii="Times New Roman" w:hAnsi="Times New Roman" w:cs="Times New Roman"/>
          <w:sz w:val="24"/>
          <w:szCs w:val="24"/>
          <w:vertAlign w:val="subscript"/>
        </w:rPr>
        <w:t>i</w:t>
      </w:r>
      <w:r>
        <w:rPr>
          <w:rFonts w:ascii="Times New Roman" w:hAnsi="Times New Roman" w:cs="Times New Roman"/>
          <w:sz w:val="24"/>
          <w:szCs w:val="24"/>
        </w:rPr>
        <w:t xml:space="preserve"> = α + βType</w:t>
      </w:r>
      <w:r w:rsidRPr="00F57B47">
        <w:rPr>
          <w:rFonts w:ascii="Times New Roman" w:hAnsi="Times New Roman" w:cs="Times New Roman"/>
          <w:sz w:val="24"/>
          <w:szCs w:val="24"/>
          <w:vertAlign w:val="subscript"/>
        </w:rPr>
        <w:t>i</w:t>
      </w:r>
      <w:r>
        <w:rPr>
          <w:rFonts w:ascii="Times New Roman" w:hAnsi="Times New Roman" w:cs="Times New Roman"/>
          <w:sz w:val="24"/>
          <w:szCs w:val="24"/>
        </w:rPr>
        <w:t xml:space="preserve"> + γPwhite</w:t>
      </w:r>
      <w:r>
        <w:rPr>
          <w:rFonts w:ascii="Times New Roman" w:hAnsi="Times New Roman" w:cs="Times New Roman"/>
          <w:sz w:val="24"/>
          <w:szCs w:val="24"/>
          <w:vertAlign w:val="subscript"/>
        </w:rPr>
        <w:t>i</w:t>
      </w:r>
      <w:r>
        <w:rPr>
          <w:rFonts w:ascii="Times New Roman" w:hAnsi="Times New Roman" w:cs="Times New Roman"/>
          <w:sz w:val="24"/>
          <w:szCs w:val="24"/>
        </w:rPr>
        <w:t xml:space="preserve"> + δPlunch</w:t>
      </w:r>
      <w:r>
        <w:rPr>
          <w:rFonts w:ascii="Times New Roman" w:hAnsi="Times New Roman" w:cs="Times New Roman"/>
          <w:sz w:val="24"/>
          <w:szCs w:val="24"/>
          <w:vertAlign w:val="subscript"/>
        </w:rPr>
        <w:t>i</w:t>
      </w:r>
      <w:r>
        <w:rPr>
          <w:rFonts w:ascii="Times New Roman" w:hAnsi="Times New Roman" w:cs="Times New Roman"/>
          <w:sz w:val="24"/>
          <w:szCs w:val="24"/>
        </w:rPr>
        <w:t xml:space="preserve"> + ε</w:t>
      </w:r>
      <w:r w:rsidRPr="00740B8F">
        <w:rPr>
          <w:rFonts w:ascii="Times New Roman" w:hAnsi="Times New Roman" w:cs="Times New Roman"/>
          <w:sz w:val="24"/>
          <w:szCs w:val="24"/>
          <w:vertAlign w:val="subscript"/>
        </w:rPr>
        <w:t>i</w:t>
      </w:r>
    </w:p>
    <w:p w:rsidR="00522665" w:rsidRDefault="00522665" w:rsidP="00522665">
      <w:pPr>
        <w:spacing w:after="0" w:line="240" w:lineRule="auto"/>
        <w:rPr>
          <w:rFonts w:ascii="Times New Roman" w:hAnsi="Times New Roman" w:cs="Times New Roman"/>
          <w:sz w:val="24"/>
          <w:szCs w:val="24"/>
        </w:rPr>
      </w:pPr>
    </w:p>
    <w:p w:rsidR="001970F9" w:rsidRDefault="00522665" w:rsidP="009139EF">
      <w:pPr>
        <w:spacing w:after="0" w:line="240" w:lineRule="auto"/>
        <w:rPr>
          <w:rFonts w:ascii="Times New Roman" w:hAnsi="Times New Roman" w:cs="Times New Roman"/>
          <w:sz w:val="24"/>
          <w:szCs w:val="24"/>
        </w:rPr>
      </w:pPr>
      <w:r>
        <w:rPr>
          <w:rFonts w:ascii="Times New Roman" w:hAnsi="Times New Roman" w:cs="Times New Roman"/>
          <w:sz w:val="24"/>
          <w:szCs w:val="24"/>
        </w:rPr>
        <w:t>where F</w:t>
      </w:r>
      <w:r w:rsidRPr="00F57B47">
        <w:rPr>
          <w:rFonts w:ascii="Times New Roman" w:hAnsi="Times New Roman" w:cs="Times New Roman"/>
          <w:sz w:val="24"/>
          <w:szCs w:val="24"/>
          <w:vertAlign w:val="subscript"/>
        </w:rPr>
        <w:t>i</w:t>
      </w:r>
      <w:r>
        <w:rPr>
          <w:rFonts w:ascii="Times New Roman" w:hAnsi="Times New Roman" w:cs="Times New Roman"/>
          <w:sz w:val="24"/>
          <w:szCs w:val="24"/>
        </w:rPr>
        <w:t xml:space="preserve"> represents percent “above proficient” in school i. Type</w:t>
      </w:r>
      <w:r w:rsidRPr="00F57B47">
        <w:rPr>
          <w:rFonts w:ascii="Times New Roman" w:hAnsi="Times New Roman" w:cs="Times New Roman"/>
          <w:sz w:val="24"/>
          <w:szCs w:val="24"/>
          <w:vertAlign w:val="subscript"/>
        </w:rPr>
        <w:t>i</w:t>
      </w:r>
      <w:r>
        <w:rPr>
          <w:rFonts w:ascii="Times New Roman" w:hAnsi="Times New Roman" w:cs="Times New Roman"/>
          <w:sz w:val="24"/>
          <w:szCs w:val="24"/>
        </w:rPr>
        <w:t xml:space="preserve"> is a binary school type indicator (KCPS v. charter), and Pwhite</w:t>
      </w:r>
      <w:r>
        <w:rPr>
          <w:rFonts w:ascii="Times New Roman" w:hAnsi="Times New Roman" w:cs="Times New Roman"/>
          <w:sz w:val="24"/>
          <w:szCs w:val="24"/>
          <w:vertAlign w:val="subscript"/>
        </w:rPr>
        <w:t>i</w:t>
      </w:r>
      <w:r>
        <w:rPr>
          <w:rFonts w:ascii="Times New Roman" w:hAnsi="Times New Roman" w:cs="Times New Roman"/>
          <w:sz w:val="24"/>
          <w:szCs w:val="24"/>
        </w:rPr>
        <w:t xml:space="preserve"> and Plunch</w:t>
      </w:r>
      <w:r>
        <w:rPr>
          <w:rFonts w:ascii="Times New Roman" w:hAnsi="Times New Roman" w:cs="Times New Roman"/>
          <w:sz w:val="24"/>
          <w:szCs w:val="24"/>
          <w:vertAlign w:val="subscript"/>
        </w:rPr>
        <w:t>i</w:t>
      </w:r>
      <w:r>
        <w:rPr>
          <w:rFonts w:ascii="Times New Roman" w:hAnsi="Times New Roman" w:cs="Times New Roman"/>
          <w:sz w:val="24"/>
          <w:szCs w:val="24"/>
        </w:rPr>
        <w:t xml:space="preserve"> are percentages of students who are White and who are on free and/or reduced price lunch respectively in school i. The academic year 2017-18 was selected as the sample (pre-pandemic) time frame.</w:t>
      </w:r>
    </w:p>
    <w:p w:rsidR="00522665" w:rsidRDefault="00522665" w:rsidP="009139EF">
      <w:pPr>
        <w:spacing w:after="0" w:line="240" w:lineRule="auto"/>
        <w:rPr>
          <w:rFonts w:ascii="Times New Roman" w:hAnsi="Times New Roman" w:cs="Times New Roman"/>
          <w:sz w:val="24"/>
          <w:szCs w:val="24"/>
        </w:rPr>
      </w:pPr>
    </w:p>
    <w:p w:rsidR="00151D28" w:rsidRDefault="00151D28" w:rsidP="009139E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As seen in Figure 10, </w:t>
      </w:r>
      <w:r w:rsidRPr="00B7149D">
        <w:rPr>
          <w:rFonts w:ascii="Times New Roman" w:hAnsi="Times New Roman" w:cs="Times New Roman"/>
          <w:sz w:val="24"/>
          <w:szCs w:val="24"/>
        </w:rPr>
        <w:t>30 percent of charter school students were proficient in math compared to 21 percent of KCPS student</w:t>
      </w:r>
      <w:r>
        <w:rPr>
          <w:rFonts w:ascii="Times New Roman" w:hAnsi="Times New Roman" w:cs="Times New Roman"/>
          <w:sz w:val="24"/>
          <w:szCs w:val="24"/>
        </w:rPr>
        <w:t>s, but t</w:t>
      </w:r>
      <w:r w:rsidRPr="00B7149D">
        <w:rPr>
          <w:rFonts w:ascii="Times New Roman" w:hAnsi="Times New Roman" w:cs="Times New Roman"/>
          <w:sz w:val="24"/>
          <w:szCs w:val="24"/>
        </w:rPr>
        <w:t>his difference of nearly 10 percentage points disappears completely when controlling for building-level racial/ethnic and socioeconomic status (SES) composition.</w:t>
      </w:r>
      <w:r>
        <w:rPr>
          <w:rFonts w:ascii="Times New Roman" w:hAnsi="Times New Roman" w:cs="Times New Roman"/>
          <w:sz w:val="24"/>
          <w:szCs w:val="24"/>
        </w:rPr>
        <w:t xml:space="preserve"> Similarly Figure 11 shows that a</w:t>
      </w:r>
      <w:r w:rsidRPr="00151D28">
        <w:rPr>
          <w:rFonts w:ascii="Times New Roman" w:hAnsi="Times New Roman" w:cs="Times New Roman"/>
          <w:sz w:val="24"/>
          <w:szCs w:val="24"/>
        </w:rPr>
        <w:t xml:space="preserve"> difference of nearly </w:t>
      </w:r>
      <w:r w:rsidR="000B0559">
        <w:rPr>
          <w:rFonts w:ascii="Times New Roman" w:hAnsi="Times New Roman" w:cs="Times New Roman"/>
          <w:sz w:val="24"/>
          <w:szCs w:val="24"/>
        </w:rPr>
        <w:t>nine</w:t>
      </w:r>
      <w:r w:rsidRPr="00151D28">
        <w:rPr>
          <w:rFonts w:ascii="Times New Roman" w:hAnsi="Times New Roman" w:cs="Times New Roman"/>
          <w:sz w:val="24"/>
          <w:szCs w:val="24"/>
        </w:rPr>
        <w:t xml:space="preserve"> percentage points (in favor of charter schools) is nearly completely accounted for by student composition differences.</w:t>
      </w:r>
      <w:r>
        <w:rPr>
          <w:rFonts w:ascii="Times New Roman" w:hAnsi="Times New Roman" w:cs="Times New Roman"/>
          <w:sz w:val="24"/>
          <w:szCs w:val="24"/>
        </w:rPr>
        <w:t xml:space="preserve"> Together these findings suggest that charter schools outperform KCPS largely due to compositional differences, consistent with findings on “demographic creaming” in the classic scholarship on school choice (e.g., Fuller and Elmore 1996). </w:t>
      </w:r>
    </w:p>
    <w:p w:rsidR="00151D28" w:rsidRDefault="00151D28" w:rsidP="009139EF">
      <w:pPr>
        <w:spacing w:after="0" w:line="240" w:lineRule="auto"/>
        <w:rPr>
          <w:rFonts w:ascii="Times New Roman" w:hAnsi="Times New Roman" w:cs="Times New Roman"/>
          <w:sz w:val="24"/>
          <w:szCs w:val="24"/>
        </w:rPr>
      </w:pPr>
    </w:p>
    <w:p w:rsidR="00151D28" w:rsidRDefault="00151D28" w:rsidP="009139EF">
      <w:pPr>
        <w:spacing w:after="0" w:line="240" w:lineRule="auto"/>
        <w:rPr>
          <w:rFonts w:ascii="Times New Roman" w:hAnsi="Times New Roman" w:cs="Times New Roman"/>
          <w:sz w:val="24"/>
          <w:szCs w:val="24"/>
        </w:rPr>
      </w:pPr>
    </w:p>
    <w:p w:rsidR="00BF6298" w:rsidRDefault="00BF6298" w:rsidP="009139EF">
      <w:pPr>
        <w:spacing w:after="0" w:line="240" w:lineRule="auto"/>
        <w:rPr>
          <w:rFonts w:ascii="Times New Roman" w:hAnsi="Times New Roman" w:cs="Times New Roman"/>
          <w:sz w:val="24"/>
          <w:szCs w:val="24"/>
        </w:rPr>
      </w:pPr>
    </w:p>
    <w:p w:rsidR="00BF6298" w:rsidRDefault="00BF6298" w:rsidP="0022142B">
      <w:pPr>
        <w:spacing w:after="0" w:line="240" w:lineRule="auto"/>
        <w:rPr>
          <w:noProof/>
        </w:rPr>
      </w:pPr>
    </w:p>
    <w:p w:rsidR="0022142B" w:rsidRDefault="0022142B" w:rsidP="0022142B">
      <w:pPr>
        <w:spacing w:after="0" w:line="240" w:lineRule="auto"/>
        <w:rPr>
          <w:noProof/>
        </w:rPr>
      </w:pPr>
    </w:p>
    <w:p w:rsidR="0022142B" w:rsidRDefault="0022142B" w:rsidP="0022142B">
      <w:pPr>
        <w:spacing w:after="0" w:line="240" w:lineRule="auto"/>
        <w:rPr>
          <w:noProof/>
        </w:rPr>
      </w:pPr>
    </w:p>
    <w:p w:rsidR="0022142B" w:rsidRDefault="0022142B" w:rsidP="0022142B">
      <w:pPr>
        <w:spacing w:after="0" w:line="240" w:lineRule="auto"/>
        <w:rPr>
          <w:noProof/>
        </w:rPr>
      </w:pPr>
    </w:p>
    <w:p w:rsidR="0022142B" w:rsidRDefault="0022142B" w:rsidP="0022142B">
      <w:pPr>
        <w:spacing w:after="0" w:line="240" w:lineRule="auto"/>
        <w:rPr>
          <w:noProof/>
        </w:rPr>
      </w:pPr>
    </w:p>
    <w:p w:rsidR="0022142B" w:rsidRDefault="0022142B" w:rsidP="0022142B">
      <w:pPr>
        <w:spacing w:after="0" w:line="240" w:lineRule="auto"/>
        <w:rPr>
          <w:noProof/>
        </w:rPr>
      </w:pPr>
    </w:p>
    <w:p w:rsidR="0022142B" w:rsidRDefault="0022142B" w:rsidP="0022142B">
      <w:pPr>
        <w:spacing w:after="0" w:line="240" w:lineRule="auto"/>
        <w:rPr>
          <w:noProof/>
        </w:rPr>
      </w:pPr>
      <w:r w:rsidRPr="0022142B">
        <w:rPr>
          <w:noProof/>
        </w:rPr>
        <w:lastRenderedPageBreak/>
        <w:drawing>
          <wp:inline distT="0" distB="0" distL="0" distR="0">
            <wp:extent cx="5943600" cy="2486660"/>
            <wp:effectExtent l="19050" t="19050" r="19050" b="27940"/>
            <wp:docPr id="5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 cstate="print">
                      <a:extLst>
                        <a:ext uri="{28A0092B-C50C-407E-A947-70E740481C1C}">
                          <a14:useLocalDpi xmlns:a14="http://schemas.microsoft.com/office/drawing/2010/main"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3600" cy="2486660"/>
                    </a:xfrm>
                    <a:prstGeom prst="rect">
                      <a:avLst/>
                    </a:prstGeom>
                    <a:noFill/>
                    <a:ln>
                      <a:solidFill>
                        <a:prstClr val="black"/>
                      </a:solidFill>
                    </a:ln>
                  </pic:spPr>
                </pic:pic>
              </a:graphicData>
            </a:graphic>
          </wp:inline>
        </w:drawing>
      </w:r>
    </w:p>
    <w:p w:rsidR="0022142B" w:rsidRDefault="0022142B" w:rsidP="0022142B">
      <w:pPr>
        <w:spacing w:after="0" w:line="240" w:lineRule="auto"/>
        <w:rPr>
          <w:rFonts w:ascii="Times New Roman" w:hAnsi="Times New Roman" w:cs="Times New Roman"/>
          <w:sz w:val="24"/>
          <w:szCs w:val="24"/>
        </w:rPr>
      </w:pPr>
      <w:r w:rsidRPr="0022142B">
        <w:rPr>
          <w:rFonts w:ascii="Times New Roman" w:hAnsi="Times New Roman" w:cs="Times New Roman"/>
          <w:b/>
          <w:bCs/>
          <w:sz w:val="24"/>
          <w:szCs w:val="24"/>
        </w:rPr>
        <w:t>Figure 10.</w:t>
      </w:r>
      <w:r>
        <w:rPr>
          <w:rFonts w:ascii="Times New Roman" w:hAnsi="Times New Roman" w:cs="Times New Roman"/>
          <w:sz w:val="24"/>
          <w:szCs w:val="24"/>
        </w:rPr>
        <w:t xml:space="preserve"> KCPS and charter school math proficiency performance, 2017-18</w:t>
      </w:r>
    </w:p>
    <w:p w:rsidR="00BF6298" w:rsidRDefault="00BF6298" w:rsidP="009139EF">
      <w:pPr>
        <w:spacing w:after="0" w:line="240" w:lineRule="auto"/>
        <w:rPr>
          <w:rFonts w:ascii="Times New Roman" w:hAnsi="Times New Roman" w:cs="Times New Roman"/>
          <w:sz w:val="24"/>
          <w:szCs w:val="24"/>
        </w:rPr>
      </w:pPr>
    </w:p>
    <w:p w:rsidR="0022142B" w:rsidRDefault="0022142B" w:rsidP="009139EF">
      <w:pPr>
        <w:spacing w:after="0" w:line="240" w:lineRule="auto"/>
        <w:rPr>
          <w:rFonts w:ascii="Times New Roman" w:hAnsi="Times New Roman" w:cs="Times New Roman"/>
          <w:sz w:val="24"/>
          <w:szCs w:val="24"/>
        </w:rPr>
      </w:pPr>
    </w:p>
    <w:p w:rsidR="0022142B" w:rsidRDefault="0022142B" w:rsidP="0022142B">
      <w:pPr>
        <w:spacing w:after="0" w:line="240" w:lineRule="auto"/>
        <w:rPr>
          <w:noProof/>
        </w:rPr>
      </w:pPr>
      <w:r w:rsidRPr="0022142B">
        <w:rPr>
          <w:noProof/>
        </w:rPr>
        <w:drawing>
          <wp:inline distT="0" distB="0" distL="0" distR="0">
            <wp:extent cx="5943600" cy="2480945"/>
            <wp:effectExtent l="19050" t="19050" r="19050" b="14605"/>
            <wp:docPr id="5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3" cstate="print">
                      <a:extLst>
                        <a:ext uri="{28A0092B-C50C-407E-A947-70E740481C1C}">
                          <a14:useLocalDpi xmlns:a14="http://schemas.microsoft.com/office/drawing/2010/main"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3600" cy="2480945"/>
                    </a:xfrm>
                    <a:prstGeom prst="rect">
                      <a:avLst/>
                    </a:prstGeom>
                    <a:noFill/>
                    <a:ln>
                      <a:solidFill>
                        <a:prstClr val="black"/>
                      </a:solidFill>
                    </a:ln>
                  </pic:spPr>
                </pic:pic>
              </a:graphicData>
            </a:graphic>
          </wp:inline>
        </w:drawing>
      </w:r>
    </w:p>
    <w:p w:rsidR="0022142B" w:rsidRDefault="0022142B" w:rsidP="0022142B">
      <w:pPr>
        <w:spacing w:after="0" w:line="240" w:lineRule="auto"/>
        <w:rPr>
          <w:rFonts w:ascii="Times New Roman" w:hAnsi="Times New Roman" w:cs="Times New Roman"/>
          <w:sz w:val="24"/>
          <w:szCs w:val="24"/>
        </w:rPr>
      </w:pPr>
      <w:r w:rsidRPr="0022142B">
        <w:rPr>
          <w:rFonts w:ascii="Times New Roman" w:hAnsi="Times New Roman" w:cs="Times New Roman"/>
          <w:b/>
          <w:bCs/>
          <w:sz w:val="24"/>
          <w:szCs w:val="24"/>
        </w:rPr>
        <w:t>Figure 1</w:t>
      </w:r>
      <w:r>
        <w:rPr>
          <w:rFonts w:ascii="Times New Roman" w:hAnsi="Times New Roman" w:cs="Times New Roman"/>
          <w:b/>
          <w:bCs/>
          <w:sz w:val="24"/>
          <w:szCs w:val="24"/>
        </w:rPr>
        <w:t>1</w:t>
      </w:r>
      <w:r w:rsidRPr="0022142B">
        <w:rPr>
          <w:rFonts w:ascii="Times New Roman" w:hAnsi="Times New Roman" w:cs="Times New Roman"/>
          <w:b/>
          <w:bCs/>
          <w:sz w:val="24"/>
          <w:szCs w:val="24"/>
        </w:rPr>
        <w:t>.</w:t>
      </w:r>
      <w:r>
        <w:rPr>
          <w:rFonts w:ascii="Times New Roman" w:hAnsi="Times New Roman" w:cs="Times New Roman"/>
          <w:sz w:val="24"/>
          <w:szCs w:val="24"/>
        </w:rPr>
        <w:t xml:space="preserve"> KCPS and charter school reading proficiency performance, 2017-18</w:t>
      </w:r>
    </w:p>
    <w:p w:rsidR="00BF6298" w:rsidRDefault="00BF6298" w:rsidP="009139EF">
      <w:pPr>
        <w:spacing w:after="0" w:line="240" w:lineRule="auto"/>
        <w:rPr>
          <w:rFonts w:ascii="Times New Roman" w:hAnsi="Times New Roman" w:cs="Times New Roman"/>
          <w:sz w:val="24"/>
          <w:szCs w:val="24"/>
        </w:rPr>
      </w:pPr>
    </w:p>
    <w:p w:rsidR="00BF6298" w:rsidRPr="0022142B" w:rsidRDefault="00B3442A" w:rsidP="00B3442A">
      <w:pPr>
        <w:spacing w:after="0" w:line="240" w:lineRule="auto"/>
        <w:jc w:val="center"/>
        <w:rPr>
          <w:rFonts w:ascii="Times New Roman" w:hAnsi="Times New Roman" w:cs="Times New Roman"/>
          <w:b/>
          <w:bCs/>
          <w:sz w:val="24"/>
          <w:szCs w:val="24"/>
        </w:rPr>
      </w:pPr>
      <w:r w:rsidRPr="0022142B">
        <w:rPr>
          <w:rFonts w:ascii="Times New Roman" w:hAnsi="Times New Roman" w:cs="Times New Roman"/>
          <w:b/>
          <w:bCs/>
          <w:sz w:val="24"/>
          <w:szCs w:val="24"/>
        </w:rPr>
        <w:t>CONCLUSION</w:t>
      </w:r>
    </w:p>
    <w:p w:rsidR="00BF6298" w:rsidRDefault="00BF6298" w:rsidP="009139EF">
      <w:pPr>
        <w:spacing w:after="0" w:line="240" w:lineRule="auto"/>
        <w:rPr>
          <w:rFonts w:ascii="Times New Roman" w:hAnsi="Times New Roman" w:cs="Times New Roman"/>
          <w:sz w:val="24"/>
          <w:szCs w:val="24"/>
        </w:rPr>
      </w:pPr>
    </w:p>
    <w:p w:rsidR="00CF39ED" w:rsidRDefault="00575013" w:rsidP="009139E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Public school closures have adverse effects on </w:t>
      </w:r>
      <w:r w:rsidR="00CB5DDB">
        <w:rPr>
          <w:rFonts w:ascii="Times New Roman" w:hAnsi="Times New Roman" w:cs="Times New Roman"/>
          <w:sz w:val="24"/>
          <w:szCs w:val="24"/>
        </w:rPr>
        <w:t>home</w:t>
      </w:r>
      <w:r>
        <w:rPr>
          <w:rFonts w:ascii="Times New Roman" w:hAnsi="Times New Roman" w:cs="Times New Roman"/>
          <w:sz w:val="24"/>
          <w:szCs w:val="24"/>
        </w:rPr>
        <w:t xml:space="preserve"> values and crime </w:t>
      </w:r>
      <w:r w:rsidR="00716B53">
        <w:rPr>
          <w:rFonts w:ascii="Times New Roman" w:hAnsi="Times New Roman" w:cs="Times New Roman"/>
          <w:sz w:val="24"/>
          <w:szCs w:val="24"/>
        </w:rPr>
        <w:t>incidences</w:t>
      </w:r>
      <w:r>
        <w:rPr>
          <w:rFonts w:ascii="Times New Roman" w:hAnsi="Times New Roman" w:cs="Times New Roman"/>
          <w:sz w:val="24"/>
          <w:szCs w:val="24"/>
        </w:rPr>
        <w:t xml:space="preserve"> in Kansas City, MO. These effects are particularly pronounced in high-poverty </w:t>
      </w:r>
      <w:r w:rsidR="00716B53">
        <w:rPr>
          <w:rFonts w:ascii="Times New Roman" w:hAnsi="Times New Roman" w:cs="Times New Roman"/>
          <w:sz w:val="24"/>
          <w:szCs w:val="24"/>
        </w:rPr>
        <w:t>locations</w:t>
      </w:r>
      <w:r>
        <w:rPr>
          <w:rFonts w:ascii="Times New Roman" w:hAnsi="Times New Roman" w:cs="Times New Roman"/>
          <w:sz w:val="24"/>
          <w:szCs w:val="24"/>
        </w:rPr>
        <w:t xml:space="preserve"> which are </w:t>
      </w:r>
      <w:r w:rsidR="00CB5DDB">
        <w:rPr>
          <w:rFonts w:ascii="Times New Roman" w:hAnsi="Times New Roman" w:cs="Times New Roman"/>
          <w:sz w:val="24"/>
          <w:szCs w:val="24"/>
        </w:rPr>
        <w:t xml:space="preserve">predominantly home to communities of color. </w:t>
      </w:r>
      <w:r w:rsidR="00716B53">
        <w:rPr>
          <w:rFonts w:ascii="Times New Roman" w:hAnsi="Times New Roman" w:cs="Times New Roman"/>
          <w:sz w:val="24"/>
          <w:szCs w:val="24"/>
        </w:rPr>
        <w:t>Locations</w:t>
      </w:r>
      <w:r w:rsidR="00CB5DDB">
        <w:rPr>
          <w:rFonts w:ascii="Times New Roman" w:hAnsi="Times New Roman" w:cs="Times New Roman"/>
          <w:sz w:val="24"/>
          <w:szCs w:val="24"/>
        </w:rPr>
        <w:t xml:space="preserve"> characterized by lower poverty concentration are likely to benefit from countervailing forces that help recover from ill effects of school closures on residential property values and crime, such as increased commercial activity, repurposed school buildings (e.g., condominium development), </w:t>
      </w:r>
      <w:r w:rsidR="00150EBB">
        <w:rPr>
          <w:rFonts w:ascii="Times New Roman" w:hAnsi="Times New Roman" w:cs="Times New Roman"/>
          <w:sz w:val="24"/>
          <w:szCs w:val="24"/>
        </w:rPr>
        <w:t xml:space="preserve">and </w:t>
      </w:r>
      <w:r w:rsidR="00CB5DDB">
        <w:rPr>
          <w:rFonts w:ascii="Times New Roman" w:hAnsi="Times New Roman" w:cs="Times New Roman"/>
          <w:sz w:val="24"/>
          <w:szCs w:val="24"/>
        </w:rPr>
        <w:t>community-level</w:t>
      </w:r>
      <w:r w:rsidR="00150EBB">
        <w:rPr>
          <w:rFonts w:ascii="Times New Roman" w:hAnsi="Times New Roman" w:cs="Times New Roman"/>
          <w:sz w:val="24"/>
          <w:szCs w:val="24"/>
        </w:rPr>
        <w:t xml:space="preserve"> social</w:t>
      </w:r>
      <w:r w:rsidR="00CB5DDB">
        <w:rPr>
          <w:rFonts w:ascii="Times New Roman" w:hAnsi="Times New Roman" w:cs="Times New Roman"/>
          <w:sz w:val="24"/>
          <w:szCs w:val="24"/>
        </w:rPr>
        <w:t xml:space="preserve"> efficacy. </w:t>
      </w:r>
      <w:r w:rsidR="00150EBB">
        <w:rPr>
          <w:rFonts w:ascii="Times New Roman" w:hAnsi="Times New Roman" w:cs="Times New Roman"/>
          <w:sz w:val="24"/>
          <w:szCs w:val="24"/>
        </w:rPr>
        <w:t xml:space="preserve">High-poverty locations, with less economic, social, and political resources, are likely to be affected by school closures in </w:t>
      </w:r>
      <w:r w:rsidR="00716B53">
        <w:rPr>
          <w:rFonts w:ascii="Times New Roman" w:hAnsi="Times New Roman" w:cs="Times New Roman"/>
          <w:sz w:val="24"/>
          <w:szCs w:val="24"/>
        </w:rPr>
        <w:t xml:space="preserve">a </w:t>
      </w:r>
      <w:r w:rsidR="00150EBB">
        <w:rPr>
          <w:rFonts w:ascii="Times New Roman" w:hAnsi="Times New Roman" w:cs="Times New Roman"/>
          <w:sz w:val="24"/>
          <w:szCs w:val="24"/>
        </w:rPr>
        <w:t>more persist</w:t>
      </w:r>
      <w:r w:rsidR="006A3BA0">
        <w:rPr>
          <w:rFonts w:ascii="Times New Roman" w:hAnsi="Times New Roman" w:cs="Times New Roman"/>
          <w:sz w:val="24"/>
          <w:szCs w:val="24"/>
        </w:rPr>
        <w:t>ent</w:t>
      </w:r>
      <w:r w:rsidR="00150EBB">
        <w:rPr>
          <w:rFonts w:ascii="Times New Roman" w:hAnsi="Times New Roman" w:cs="Times New Roman"/>
          <w:sz w:val="24"/>
          <w:szCs w:val="24"/>
        </w:rPr>
        <w:t xml:space="preserve"> fashion. </w:t>
      </w:r>
      <w:r w:rsidR="00716B53">
        <w:rPr>
          <w:rFonts w:ascii="Times New Roman" w:hAnsi="Times New Roman" w:cs="Times New Roman"/>
          <w:sz w:val="24"/>
          <w:szCs w:val="24"/>
        </w:rPr>
        <w:t>Ultimately, d</w:t>
      </w:r>
      <w:r w:rsidR="00CF39ED">
        <w:rPr>
          <w:rFonts w:ascii="Times New Roman" w:hAnsi="Times New Roman" w:cs="Times New Roman"/>
          <w:sz w:val="24"/>
          <w:szCs w:val="24"/>
        </w:rPr>
        <w:t>epressed home values can translate to lower tax revenues from and reduced private equity within affected communities, both of which can create new challenges in supporting local public schools and student success</w:t>
      </w:r>
      <w:r w:rsidR="00716B53">
        <w:rPr>
          <w:rFonts w:ascii="Times New Roman" w:hAnsi="Times New Roman" w:cs="Times New Roman"/>
          <w:sz w:val="24"/>
          <w:szCs w:val="24"/>
        </w:rPr>
        <w:t xml:space="preserve"> since </w:t>
      </w:r>
      <w:r w:rsidR="00CF39ED">
        <w:rPr>
          <w:rFonts w:ascii="Times New Roman" w:hAnsi="Times New Roman" w:cs="Times New Roman"/>
          <w:sz w:val="24"/>
          <w:szCs w:val="24"/>
        </w:rPr>
        <w:t>financial resources matter for school</w:t>
      </w:r>
      <w:r w:rsidR="00716B53">
        <w:rPr>
          <w:rFonts w:ascii="Times New Roman" w:hAnsi="Times New Roman" w:cs="Times New Roman"/>
          <w:sz w:val="24"/>
          <w:szCs w:val="24"/>
        </w:rPr>
        <w:t>s</w:t>
      </w:r>
      <w:r w:rsidR="00CF39ED">
        <w:rPr>
          <w:rFonts w:ascii="Times New Roman" w:hAnsi="Times New Roman" w:cs="Times New Roman"/>
          <w:sz w:val="24"/>
          <w:szCs w:val="24"/>
        </w:rPr>
        <w:t xml:space="preserve"> and students. </w:t>
      </w:r>
    </w:p>
    <w:p w:rsidR="00BF6298" w:rsidRDefault="00CF39ED" w:rsidP="009139EF">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The closure of KCPS </w:t>
      </w:r>
      <w:r w:rsidR="00274F5E">
        <w:rPr>
          <w:rFonts w:ascii="Times New Roman" w:hAnsi="Times New Roman" w:cs="Times New Roman"/>
          <w:sz w:val="24"/>
          <w:szCs w:val="24"/>
        </w:rPr>
        <w:t>buildings</w:t>
      </w:r>
      <w:r>
        <w:rPr>
          <w:rFonts w:ascii="Times New Roman" w:hAnsi="Times New Roman" w:cs="Times New Roman"/>
          <w:sz w:val="24"/>
          <w:szCs w:val="24"/>
        </w:rPr>
        <w:t xml:space="preserve"> predict</w:t>
      </w:r>
      <w:r w:rsidR="006A3BA0">
        <w:rPr>
          <w:rFonts w:ascii="Times New Roman" w:hAnsi="Times New Roman" w:cs="Times New Roman"/>
          <w:sz w:val="24"/>
          <w:szCs w:val="24"/>
        </w:rPr>
        <w:t>s</w:t>
      </w:r>
      <w:r>
        <w:rPr>
          <w:rFonts w:ascii="Times New Roman" w:hAnsi="Times New Roman" w:cs="Times New Roman"/>
          <w:sz w:val="24"/>
          <w:szCs w:val="24"/>
        </w:rPr>
        <w:t xml:space="preserve"> growth in charter school density in Kansas City, MO. This predictive effect is more pronounced in high-poverty </w:t>
      </w:r>
      <w:r w:rsidR="00274F5E">
        <w:rPr>
          <w:rFonts w:ascii="Times New Roman" w:hAnsi="Times New Roman" w:cs="Times New Roman"/>
          <w:sz w:val="24"/>
          <w:szCs w:val="24"/>
        </w:rPr>
        <w:t>areas</w:t>
      </w:r>
      <w:r>
        <w:rPr>
          <w:rFonts w:ascii="Times New Roman" w:hAnsi="Times New Roman" w:cs="Times New Roman"/>
          <w:sz w:val="24"/>
          <w:szCs w:val="24"/>
        </w:rPr>
        <w:t xml:space="preserve"> which are predominantly home to communities of color. In a census </w:t>
      </w:r>
      <w:r w:rsidR="00274F5E">
        <w:rPr>
          <w:rFonts w:ascii="Times New Roman" w:hAnsi="Times New Roman" w:cs="Times New Roman"/>
          <w:sz w:val="24"/>
          <w:szCs w:val="24"/>
        </w:rPr>
        <w:t xml:space="preserve">tract </w:t>
      </w:r>
      <w:r>
        <w:rPr>
          <w:rFonts w:ascii="Times New Roman" w:hAnsi="Times New Roman" w:cs="Times New Roman"/>
          <w:sz w:val="24"/>
          <w:szCs w:val="24"/>
        </w:rPr>
        <w:t xml:space="preserve">where about 30 percent of residents are below the federal poverty line (half the district is like this), closing one KCPS building is associated with a growth of 1.2 charter schools. While charter schools fulfill a critical function and, on average, outperform </w:t>
      </w:r>
      <w:r w:rsidR="005F7B24">
        <w:rPr>
          <w:rFonts w:ascii="Times New Roman" w:hAnsi="Times New Roman" w:cs="Times New Roman"/>
          <w:sz w:val="24"/>
          <w:szCs w:val="24"/>
        </w:rPr>
        <w:t xml:space="preserve">KCPS schools in math and reading proficiency, this difference is </w:t>
      </w:r>
      <w:r w:rsidR="00274F5E">
        <w:rPr>
          <w:rFonts w:ascii="Times New Roman" w:hAnsi="Times New Roman" w:cs="Times New Roman"/>
          <w:sz w:val="24"/>
          <w:szCs w:val="24"/>
        </w:rPr>
        <w:t>entirely attributable to</w:t>
      </w:r>
      <w:r w:rsidR="005F7B24">
        <w:rPr>
          <w:rFonts w:ascii="Times New Roman" w:hAnsi="Times New Roman" w:cs="Times New Roman"/>
          <w:sz w:val="24"/>
          <w:szCs w:val="24"/>
        </w:rPr>
        <w:t xml:space="preserve"> socioeconomic compositional advantages of charter</w:t>
      </w:r>
      <w:r w:rsidR="00274F5E">
        <w:rPr>
          <w:rFonts w:ascii="Times New Roman" w:hAnsi="Times New Roman" w:cs="Times New Roman"/>
          <w:sz w:val="24"/>
          <w:szCs w:val="24"/>
        </w:rPr>
        <w:t xml:space="preserve"> schools</w:t>
      </w:r>
      <w:r w:rsidR="005F7B24">
        <w:rPr>
          <w:rFonts w:ascii="Times New Roman" w:hAnsi="Times New Roman" w:cs="Times New Roman"/>
          <w:sz w:val="24"/>
          <w:szCs w:val="24"/>
        </w:rPr>
        <w:t xml:space="preserve">. The two school types are nearly equivalent when controlling for the racial and </w:t>
      </w:r>
      <w:r w:rsidR="00274F5E">
        <w:rPr>
          <w:rFonts w:ascii="Times New Roman" w:hAnsi="Times New Roman" w:cs="Times New Roman"/>
          <w:sz w:val="24"/>
          <w:szCs w:val="24"/>
        </w:rPr>
        <w:t xml:space="preserve">free and/or reduced </w:t>
      </w:r>
      <w:r w:rsidR="005F7B24">
        <w:rPr>
          <w:rFonts w:ascii="Times New Roman" w:hAnsi="Times New Roman" w:cs="Times New Roman"/>
          <w:sz w:val="24"/>
          <w:szCs w:val="24"/>
        </w:rPr>
        <w:t xml:space="preserve">lunch subsidy composition of the respective student bodies. Thus, as things currently stand, charters are </w:t>
      </w:r>
      <w:r w:rsidR="005F7B24">
        <w:rPr>
          <w:rFonts w:ascii="Times New Roman" w:hAnsi="Times New Roman" w:cs="Times New Roman"/>
          <w:i/>
          <w:iCs/>
          <w:sz w:val="24"/>
          <w:szCs w:val="24"/>
        </w:rPr>
        <w:t xml:space="preserve">not </w:t>
      </w:r>
      <w:r w:rsidR="005F7B24">
        <w:rPr>
          <w:rFonts w:ascii="Times New Roman" w:hAnsi="Times New Roman" w:cs="Times New Roman"/>
          <w:sz w:val="24"/>
          <w:szCs w:val="24"/>
        </w:rPr>
        <w:t xml:space="preserve">academically better than KCPS schools, despite the high-profile visibility of some selective charter schools in the city. This is important because it runs counter to the potential assumption that </w:t>
      </w:r>
      <w:r w:rsidR="00E269C5">
        <w:rPr>
          <w:rFonts w:ascii="Times New Roman" w:hAnsi="Times New Roman" w:cs="Times New Roman"/>
          <w:sz w:val="24"/>
          <w:szCs w:val="24"/>
        </w:rPr>
        <w:t xml:space="preserve">increased KCPS closures combined with </w:t>
      </w:r>
      <w:r w:rsidR="005F7B24">
        <w:rPr>
          <w:rFonts w:ascii="Times New Roman" w:hAnsi="Times New Roman" w:cs="Times New Roman"/>
          <w:sz w:val="24"/>
          <w:szCs w:val="24"/>
        </w:rPr>
        <w:t xml:space="preserve">increased “charterization” in the city </w:t>
      </w:r>
      <w:r w:rsidR="00E269C5">
        <w:rPr>
          <w:rFonts w:ascii="Times New Roman" w:hAnsi="Times New Roman" w:cs="Times New Roman"/>
          <w:sz w:val="24"/>
          <w:szCs w:val="24"/>
        </w:rPr>
        <w:t>is an infallible means to close achievement gaps</w:t>
      </w:r>
      <w:r w:rsidR="00D56EF8">
        <w:rPr>
          <w:rFonts w:ascii="Times New Roman" w:hAnsi="Times New Roman" w:cs="Times New Roman"/>
          <w:sz w:val="24"/>
          <w:szCs w:val="24"/>
        </w:rPr>
        <w:t xml:space="preserve"> and improve outcomes for all children.</w:t>
      </w:r>
    </w:p>
    <w:p w:rsidR="00C62A83" w:rsidRDefault="00C62A83" w:rsidP="009139EF">
      <w:pPr>
        <w:spacing w:after="0" w:line="240" w:lineRule="auto"/>
        <w:rPr>
          <w:rFonts w:ascii="Times New Roman" w:hAnsi="Times New Roman" w:cs="Times New Roman"/>
          <w:sz w:val="24"/>
          <w:szCs w:val="24"/>
        </w:rPr>
      </w:pPr>
    </w:p>
    <w:p w:rsidR="00C62A83" w:rsidRDefault="00C62A83" w:rsidP="009139EF">
      <w:pPr>
        <w:spacing w:after="0" w:line="240" w:lineRule="auto"/>
        <w:rPr>
          <w:rFonts w:ascii="Times New Roman" w:hAnsi="Times New Roman" w:cs="Times New Roman"/>
          <w:sz w:val="24"/>
          <w:szCs w:val="24"/>
        </w:rPr>
      </w:pPr>
      <w:r>
        <w:rPr>
          <w:rFonts w:ascii="Times New Roman" w:hAnsi="Times New Roman" w:cs="Times New Roman"/>
          <w:sz w:val="24"/>
          <w:szCs w:val="24"/>
        </w:rPr>
        <w:t>There are several key takeaways from these findings that can guide policy options</w:t>
      </w:r>
      <w:r w:rsidR="00F03690">
        <w:rPr>
          <w:rFonts w:ascii="Times New Roman" w:hAnsi="Times New Roman" w:cs="Times New Roman"/>
          <w:sz w:val="24"/>
          <w:szCs w:val="24"/>
        </w:rPr>
        <w:t xml:space="preserve"> in the near future and beyond</w:t>
      </w:r>
      <w:r>
        <w:rPr>
          <w:rFonts w:ascii="Times New Roman" w:hAnsi="Times New Roman" w:cs="Times New Roman"/>
          <w:sz w:val="24"/>
          <w:szCs w:val="24"/>
        </w:rPr>
        <w:t xml:space="preserve">. The most pressing issue is about what happens to closed KCPS buildings. Since the district faces exogenous financial pressures, </w:t>
      </w:r>
      <w:r w:rsidR="00666FD2">
        <w:rPr>
          <w:rFonts w:ascii="Times New Roman" w:hAnsi="Times New Roman" w:cs="Times New Roman"/>
          <w:sz w:val="24"/>
          <w:szCs w:val="24"/>
        </w:rPr>
        <w:t xml:space="preserve">the </w:t>
      </w:r>
      <w:r>
        <w:rPr>
          <w:rFonts w:ascii="Times New Roman" w:hAnsi="Times New Roman" w:cs="Times New Roman"/>
          <w:sz w:val="24"/>
          <w:szCs w:val="24"/>
        </w:rPr>
        <w:t>closure or conversion of some buildings may be inevitable. However, closures may be managed by rigorous post-closure plans for each property. Regardless of whether a closed building is purchased by a third party, if it remain</w:t>
      </w:r>
      <w:r w:rsidR="00666FD2">
        <w:rPr>
          <w:rFonts w:ascii="Times New Roman" w:hAnsi="Times New Roman" w:cs="Times New Roman"/>
          <w:sz w:val="24"/>
          <w:szCs w:val="24"/>
        </w:rPr>
        <w:t>s</w:t>
      </w:r>
      <w:r>
        <w:rPr>
          <w:rFonts w:ascii="Times New Roman" w:hAnsi="Times New Roman" w:cs="Times New Roman"/>
          <w:sz w:val="24"/>
          <w:szCs w:val="24"/>
        </w:rPr>
        <w:t xml:space="preserve"> vacant or unfunctional </w:t>
      </w:r>
      <w:r w:rsidR="00666FD2">
        <w:rPr>
          <w:rFonts w:ascii="Times New Roman" w:hAnsi="Times New Roman" w:cs="Times New Roman"/>
          <w:sz w:val="24"/>
          <w:szCs w:val="24"/>
        </w:rPr>
        <w:t>for</w:t>
      </w:r>
      <w:r>
        <w:rPr>
          <w:rFonts w:ascii="Times New Roman" w:hAnsi="Times New Roman" w:cs="Times New Roman"/>
          <w:sz w:val="24"/>
          <w:szCs w:val="24"/>
        </w:rPr>
        <w:t xml:space="preserve"> extended periods, the effects may the same as </w:t>
      </w:r>
      <w:r w:rsidR="00666FD2">
        <w:rPr>
          <w:rFonts w:ascii="Times New Roman" w:hAnsi="Times New Roman" w:cs="Times New Roman"/>
          <w:sz w:val="24"/>
          <w:szCs w:val="24"/>
        </w:rPr>
        <w:t>if the building was</w:t>
      </w:r>
      <w:r>
        <w:rPr>
          <w:rFonts w:ascii="Times New Roman" w:hAnsi="Times New Roman" w:cs="Times New Roman"/>
          <w:sz w:val="24"/>
          <w:szCs w:val="24"/>
        </w:rPr>
        <w:t xml:space="preserve"> unsold</w:t>
      </w:r>
      <w:r w:rsidR="00666FD2">
        <w:rPr>
          <w:rFonts w:ascii="Times New Roman" w:hAnsi="Times New Roman" w:cs="Times New Roman"/>
          <w:sz w:val="24"/>
          <w:szCs w:val="24"/>
        </w:rPr>
        <w:t xml:space="preserve"> and</w:t>
      </w:r>
      <w:r>
        <w:rPr>
          <w:rFonts w:ascii="Times New Roman" w:hAnsi="Times New Roman" w:cs="Times New Roman"/>
          <w:sz w:val="24"/>
          <w:szCs w:val="24"/>
        </w:rPr>
        <w:t xml:space="preserve"> abandoned. </w:t>
      </w:r>
    </w:p>
    <w:p w:rsidR="00C62A83" w:rsidRDefault="00C62A83" w:rsidP="009139EF">
      <w:pPr>
        <w:spacing w:after="0" w:line="240" w:lineRule="auto"/>
        <w:rPr>
          <w:rFonts w:ascii="Times New Roman" w:hAnsi="Times New Roman" w:cs="Times New Roman"/>
          <w:sz w:val="24"/>
          <w:szCs w:val="24"/>
        </w:rPr>
      </w:pPr>
    </w:p>
    <w:p w:rsidR="00C62A83" w:rsidRPr="005F7B24" w:rsidRDefault="00C62A83" w:rsidP="009139E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Another key issue is the degree of community involvement in the closure conversation. The more pluralistic and inclusive the debate, the more </w:t>
      </w:r>
      <w:r w:rsidR="007F54DD">
        <w:rPr>
          <w:rFonts w:ascii="Times New Roman" w:hAnsi="Times New Roman" w:cs="Times New Roman"/>
          <w:sz w:val="24"/>
          <w:szCs w:val="24"/>
        </w:rPr>
        <w:t xml:space="preserve">diverse and multifaceted the options that emerge might be </w:t>
      </w:r>
      <w:r w:rsidR="00666FD2">
        <w:rPr>
          <w:rFonts w:ascii="Times New Roman" w:hAnsi="Times New Roman" w:cs="Times New Roman"/>
          <w:sz w:val="24"/>
          <w:szCs w:val="24"/>
        </w:rPr>
        <w:t>concerning</w:t>
      </w:r>
      <w:r w:rsidR="007F54DD">
        <w:rPr>
          <w:rFonts w:ascii="Times New Roman" w:hAnsi="Times New Roman" w:cs="Times New Roman"/>
          <w:sz w:val="24"/>
          <w:szCs w:val="24"/>
        </w:rPr>
        <w:t xml:space="preserve"> how many schools to close, where</w:t>
      </w:r>
      <w:r w:rsidR="00666FD2">
        <w:rPr>
          <w:rFonts w:ascii="Times New Roman" w:hAnsi="Times New Roman" w:cs="Times New Roman"/>
          <w:sz w:val="24"/>
          <w:szCs w:val="24"/>
        </w:rPr>
        <w:t xml:space="preserve"> to close them</w:t>
      </w:r>
      <w:r w:rsidR="007F54DD">
        <w:rPr>
          <w:rFonts w:ascii="Times New Roman" w:hAnsi="Times New Roman" w:cs="Times New Roman"/>
          <w:sz w:val="24"/>
          <w:szCs w:val="24"/>
        </w:rPr>
        <w:t xml:space="preserve">, and what to do with the buildings involved. Relatedly, extended community conversations can serve as the context for broader debates on how </w:t>
      </w:r>
      <w:r w:rsidR="00AA6077">
        <w:rPr>
          <w:rFonts w:ascii="Times New Roman" w:hAnsi="Times New Roman" w:cs="Times New Roman"/>
          <w:sz w:val="24"/>
          <w:szCs w:val="24"/>
        </w:rPr>
        <w:t xml:space="preserve">to </w:t>
      </w:r>
      <w:r w:rsidR="007F54DD">
        <w:rPr>
          <w:rFonts w:ascii="Times New Roman" w:hAnsi="Times New Roman" w:cs="Times New Roman"/>
          <w:sz w:val="24"/>
          <w:szCs w:val="24"/>
        </w:rPr>
        <w:t>improve KCPS revenues and finances. These debates can provide opportunities to consider strategies other than as well as in addition to school closures as ways to make progress in KCPS.</w:t>
      </w:r>
    </w:p>
    <w:p w:rsidR="00BF6298" w:rsidRDefault="00BF6298" w:rsidP="009139EF">
      <w:pPr>
        <w:spacing w:after="0" w:line="240" w:lineRule="auto"/>
        <w:rPr>
          <w:rFonts w:ascii="Times New Roman" w:hAnsi="Times New Roman" w:cs="Times New Roman"/>
          <w:sz w:val="24"/>
          <w:szCs w:val="24"/>
        </w:rPr>
      </w:pPr>
    </w:p>
    <w:p w:rsidR="00BF6298" w:rsidRDefault="00BF6298" w:rsidP="009139EF">
      <w:pPr>
        <w:spacing w:after="0" w:line="240" w:lineRule="auto"/>
        <w:rPr>
          <w:rFonts w:ascii="Times New Roman" w:hAnsi="Times New Roman" w:cs="Times New Roman"/>
          <w:sz w:val="24"/>
          <w:szCs w:val="24"/>
        </w:rPr>
      </w:pPr>
    </w:p>
    <w:p w:rsidR="00BF6298" w:rsidRDefault="00BF6298" w:rsidP="009139EF">
      <w:pPr>
        <w:spacing w:after="0" w:line="240" w:lineRule="auto"/>
        <w:rPr>
          <w:rFonts w:ascii="Times New Roman" w:hAnsi="Times New Roman" w:cs="Times New Roman"/>
          <w:sz w:val="24"/>
          <w:szCs w:val="24"/>
        </w:rPr>
      </w:pPr>
    </w:p>
    <w:p w:rsidR="00BF6298" w:rsidRDefault="00BF6298" w:rsidP="009139EF">
      <w:pPr>
        <w:spacing w:after="0" w:line="240" w:lineRule="auto"/>
        <w:rPr>
          <w:rFonts w:ascii="Times New Roman" w:hAnsi="Times New Roman" w:cs="Times New Roman"/>
          <w:sz w:val="24"/>
          <w:szCs w:val="24"/>
        </w:rPr>
      </w:pPr>
    </w:p>
    <w:p w:rsidR="00BF6298" w:rsidRDefault="00BF6298" w:rsidP="009139EF">
      <w:pPr>
        <w:spacing w:after="0" w:line="240" w:lineRule="auto"/>
        <w:rPr>
          <w:rFonts w:ascii="Times New Roman" w:hAnsi="Times New Roman" w:cs="Times New Roman"/>
          <w:sz w:val="24"/>
          <w:szCs w:val="24"/>
        </w:rPr>
      </w:pPr>
    </w:p>
    <w:p w:rsidR="00BF6298" w:rsidRDefault="00BF6298" w:rsidP="009139EF">
      <w:pPr>
        <w:spacing w:after="0" w:line="240" w:lineRule="auto"/>
        <w:rPr>
          <w:rFonts w:ascii="Times New Roman" w:hAnsi="Times New Roman" w:cs="Times New Roman"/>
          <w:sz w:val="24"/>
          <w:szCs w:val="24"/>
        </w:rPr>
      </w:pPr>
    </w:p>
    <w:p w:rsidR="00BF6298" w:rsidRDefault="00BF6298" w:rsidP="009139EF">
      <w:pPr>
        <w:spacing w:after="0" w:line="240" w:lineRule="auto"/>
        <w:rPr>
          <w:rFonts w:ascii="Times New Roman" w:hAnsi="Times New Roman" w:cs="Times New Roman"/>
          <w:sz w:val="24"/>
          <w:szCs w:val="24"/>
        </w:rPr>
      </w:pPr>
    </w:p>
    <w:p w:rsidR="000B52DD" w:rsidRDefault="000B52DD" w:rsidP="009139EF">
      <w:pPr>
        <w:spacing w:after="0" w:line="240" w:lineRule="auto"/>
        <w:rPr>
          <w:rFonts w:ascii="Times New Roman" w:hAnsi="Times New Roman" w:cs="Times New Roman"/>
          <w:sz w:val="24"/>
          <w:szCs w:val="24"/>
        </w:rPr>
      </w:pPr>
    </w:p>
    <w:p w:rsidR="000B52DD" w:rsidRDefault="000B52DD" w:rsidP="009139EF">
      <w:pPr>
        <w:spacing w:after="0" w:line="240" w:lineRule="auto"/>
        <w:rPr>
          <w:rFonts w:ascii="Times New Roman" w:hAnsi="Times New Roman" w:cs="Times New Roman"/>
          <w:sz w:val="24"/>
          <w:szCs w:val="24"/>
        </w:rPr>
      </w:pPr>
    </w:p>
    <w:p w:rsidR="000B52DD" w:rsidRDefault="000B52DD" w:rsidP="009139EF">
      <w:pPr>
        <w:spacing w:after="0" w:line="240" w:lineRule="auto"/>
        <w:rPr>
          <w:rFonts w:ascii="Times New Roman" w:hAnsi="Times New Roman" w:cs="Times New Roman"/>
          <w:sz w:val="24"/>
          <w:szCs w:val="24"/>
        </w:rPr>
      </w:pPr>
    </w:p>
    <w:p w:rsidR="000B52DD" w:rsidRDefault="000B52DD" w:rsidP="009139EF">
      <w:pPr>
        <w:spacing w:after="0" w:line="240" w:lineRule="auto"/>
        <w:rPr>
          <w:rFonts w:ascii="Times New Roman" w:hAnsi="Times New Roman" w:cs="Times New Roman"/>
          <w:sz w:val="24"/>
          <w:szCs w:val="24"/>
        </w:rPr>
      </w:pPr>
    </w:p>
    <w:p w:rsidR="000B52DD" w:rsidRDefault="000B52DD" w:rsidP="009139EF">
      <w:pPr>
        <w:spacing w:after="0" w:line="240" w:lineRule="auto"/>
        <w:rPr>
          <w:rFonts w:ascii="Times New Roman" w:hAnsi="Times New Roman" w:cs="Times New Roman"/>
          <w:sz w:val="24"/>
          <w:szCs w:val="24"/>
        </w:rPr>
      </w:pPr>
    </w:p>
    <w:p w:rsidR="000B52DD" w:rsidRDefault="000B52DD" w:rsidP="009139EF">
      <w:pPr>
        <w:spacing w:after="0" w:line="240" w:lineRule="auto"/>
        <w:rPr>
          <w:rFonts w:ascii="Times New Roman" w:hAnsi="Times New Roman" w:cs="Times New Roman"/>
          <w:sz w:val="24"/>
          <w:szCs w:val="24"/>
        </w:rPr>
      </w:pPr>
    </w:p>
    <w:p w:rsidR="000B52DD" w:rsidRDefault="000B52DD" w:rsidP="009139EF">
      <w:pPr>
        <w:spacing w:after="0" w:line="240" w:lineRule="auto"/>
        <w:rPr>
          <w:rFonts w:ascii="Times New Roman" w:hAnsi="Times New Roman" w:cs="Times New Roman"/>
          <w:sz w:val="24"/>
          <w:szCs w:val="24"/>
        </w:rPr>
      </w:pPr>
    </w:p>
    <w:p w:rsidR="000B52DD" w:rsidRDefault="000B52DD" w:rsidP="009139EF">
      <w:pPr>
        <w:spacing w:after="0" w:line="240" w:lineRule="auto"/>
        <w:rPr>
          <w:rFonts w:ascii="Times New Roman" w:hAnsi="Times New Roman" w:cs="Times New Roman"/>
          <w:sz w:val="24"/>
          <w:szCs w:val="24"/>
        </w:rPr>
      </w:pPr>
    </w:p>
    <w:p w:rsidR="000B52DD" w:rsidRDefault="000B52DD" w:rsidP="009139EF">
      <w:pPr>
        <w:spacing w:after="0" w:line="240" w:lineRule="auto"/>
        <w:rPr>
          <w:rFonts w:ascii="Times New Roman" w:hAnsi="Times New Roman" w:cs="Times New Roman"/>
          <w:sz w:val="24"/>
          <w:szCs w:val="24"/>
        </w:rPr>
      </w:pPr>
    </w:p>
    <w:p w:rsidR="000B52DD" w:rsidRDefault="000B52DD" w:rsidP="009139EF">
      <w:pPr>
        <w:spacing w:after="0" w:line="240" w:lineRule="auto"/>
        <w:rPr>
          <w:rFonts w:ascii="Times New Roman" w:hAnsi="Times New Roman" w:cs="Times New Roman"/>
          <w:sz w:val="24"/>
          <w:szCs w:val="24"/>
        </w:rPr>
      </w:pPr>
    </w:p>
    <w:p w:rsidR="00BF6298" w:rsidRPr="0022142B" w:rsidRDefault="00B3442A" w:rsidP="00B3442A">
      <w:pPr>
        <w:spacing w:after="0" w:line="240" w:lineRule="auto"/>
        <w:jc w:val="center"/>
        <w:rPr>
          <w:rFonts w:ascii="Times New Roman" w:hAnsi="Times New Roman" w:cs="Times New Roman"/>
          <w:b/>
          <w:bCs/>
          <w:sz w:val="24"/>
          <w:szCs w:val="24"/>
        </w:rPr>
      </w:pPr>
      <w:r w:rsidRPr="0022142B">
        <w:rPr>
          <w:rFonts w:ascii="Times New Roman" w:hAnsi="Times New Roman" w:cs="Times New Roman"/>
          <w:b/>
          <w:bCs/>
          <w:sz w:val="24"/>
          <w:szCs w:val="24"/>
        </w:rPr>
        <w:lastRenderedPageBreak/>
        <w:t>REFERENCES</w:t>
      </w:r>
    </w:p>
    <w:p w:rsidR="0066418F" w:rsidRPr="00A566DD" w:rsidRDefault="0066418F" w:rsidP="009139EF">
      <w:pPr>
        <w:spacing w:after="0" w:line="240" w:lineRule="auto"/>
        <w:rPr>
          <w:rFonts w:ascii="Times New Roman" w:hAnsi="Times New Roman" w:cs="Times New Roman"/>
          <w:sz w:val="24"/>
          <w:szCs w:val="24"/>
        </w:rPr>
      </w:pPr>
    </w:p>
    <w:p w:rsidR="003825C1" w:rsidRPr="00A566DD" w:rsidRDefault="00CA1660" w:rsidP="0022142B">
      <w:pPr>
        <w:spacing w:after="0" w:line="240" w:lineRule="auto"/>
        <w:ind w:left="720" w:hanging="720"/>
        <w:rPr>
          <w:rFonts w:ascii="Times New Roman" w:hAnsi="Times New Roman" w:cs="Times New Roman"/>
          <w:sz w:val="24"/>
          <w:szCs w:val="24"/>
        </w:rPr>
      </w:pPr>
      <w:r w:rsidRPr="00A566DD">
        <w:rPr>
          <w:rFonts w:ascii="Times New Roman" w:hAnsi="Times New Roman" w:cs="Times New Roman"/>
          <w:sz w:val="24"/>
          <w:szCs w:val="24"/>
        </w:rPr>
        <w:t xml:space="preserve">Bierbaum, Ariel H. 2021. “School Closures and the Contested Unmaking of Philadelphia’s Neighborhoods.” </w:t>
      </w:r>
      <w:r w:rsidRPr="00A566DD">
        <w:rPr>
          <w:rFonts w:ascii="Times New Roman" w:hAnsi="Times New Roman" w:cs="Times New Roman"/>
          <w:i/>
          <w:iCs/>
          <w:sz w:val="24"/>
          <w:szCs w:val="24"/>
        </w:rPr>
        <w:t xml:space="preserve">Journal of Planning Education and Research </w:t>
      </w:r>
      <w:r w:rsidRPr="00A566DD">
        <w:rPr>
          <w:rFonts w:ascii="Times New Roman" w:hAnsi="Times New Roman" w:cs="Times New Roman"/>
          <w:sz w:val="24"/>
          <w:szCs w:val="24"/>
        </w:rPr>
        <w:t>41:202-16.</w:t>
      </w:r>
    </w:p>
    <w:p w:rsidR="003825C1" w:rsidRPr="00A566DD" w:rsidRDefault="003825C1" w:rsidP="0022142B">
      <w:pPr>
        <w:spacing w:after="0" w:line="240" w:lineRule="auto"/>
        <w:ind w:left="720" w:hanging="720"/>
        <w:rPr>
          <w:rFonts w:ascii="Times New Roman" w:hAnsi="Times New Roman" w:cs="Times New Roman"/>
          <w:sz w:val="24"/>
          <w:szCs w:val="24"/>
        </w:rPr>
      </w:pPr>
    </w:p>
    <w:p w:rsidR="0066418F" w:rsidRPr="00A566DD" w:rsidRDefault="00877BA3" w:rsidP="0022142B">
      <w:pPr>
        <w:spacing w:after="0" w:line="240" w:lineRule="auto"/>
        <w:ind w:left="720" w:hanging="720"/>
        <w:rPr>
          <w:rFonts w:ascii="Times New Roman" w:hAnsi="Times New Roman" w:cs="Times New Roman"/>
          <w:sz w:val="24"/>
          <w:szCs w:val="24"/>
        </w:rPr>
      </w:pPr>
      <w:r w:rsidRPr="00A566DD">
        <w:rPr>
          <w:rFonts w:ascii="Times New Roman" w:hAnsi="Times New Roman" w:cs="Times New Roman"/>
          <w:sz w:val="24"/>
          <w:szCs w:val="24"/>
        </w:rPr>
        <w:t xml:space="preserve">de la Torre, Marisa, and Julia Gwynne. 2009. </w:t>
      </w:r>
      <w:r w:rsidRPr="00A566DD">
        <w:rPr>
          <w:rFonts w:ascii="Times New Roman" w:hAnsi="Times New Roman" w:cs="Times New Roman"/>
          <w:i/>
          <w:iCs/>
          <w:sz w:val="24"/>
          <w:szCs w:val="24"/>
        </w:rPr>
        <w:t>When Schools Close: Effects on Displaced Students in Chicago Public Schools</w:t>
      </w:r>
      <w:r w:rsidRPr="00A566DD">
        <w:rPr>
          <w:rFonts w:ascii="Times New Roman" w:hAnsi="Times New Roman" w:cs="Times New Roman"/>
          <w:sz w:val="24"/>
          <w:szCs w:val="24"/>
        </w:rPr>
        <w:t>. Chicago, IL: Consortium on Chicago School Research.</w:t>
      </w:r>
    </w:p>
    <w:p w:rsidR="008E42DA" w:rsidRPr="00A566DD" w:rsidRDefault="008E42DA" w:rsidP="0022142B">
      <w:pPr>
        <w:spacing w:after="0" w:line="240" w:lineRule="auto"/>
        <w:ind w:left="720" w:hanging="720"/>
        <w:rPr>
          <w:rFonts w:ascii="Times New Roman" w:hAnsi="Times New Roman" w:cs="Times New Roman"/>
          <w:sz w:val="24"/>
          <w:szCs w:val="24"/>
        </w:rPr>
      </w:pPr>
    </w:p>
    <w:p w:rsidR="00281AA8" w:rsidRDefault="00281AA8" w:rsidP="0022142B">
      <w:pPr>
        <w:spacing w:after="0" w:line="240" w:lineRule="auto"/>
        <w:ind w:left="720" w:hanging="720"/>
        <w:rPr>
          <w:rFonts w:ascii="Times New Roman" w:hAnsi="Times New Roman" w:cs="Times New Roman"/>
          <w:sz w:val="24"/>
          <w:szCs w:val="24"/>
        </w:rPr>
      </w:pPr>
      <w:r w:rsidRPr="00A566DD">
        <w:rPr>
          <w:rFonts w:ascii="Times New Roman" w:hAnsi="Times New Roman" w:cs="Times New Roman"/>
          <w:sz w:val="24"/>
          <w:szCs w:val="24"/>
        </w:rPr>
        <w:t xml:space="preserve">Dowdall, Emily. 2013. </w:t>
      </w:r>
      <w:r w:rsidRPr="00A566DD">
        <w:rPr>
          <w:rFonts w:ascii="Times New Roman" w:hAnsi="Times New Roman" w:cs="Times New Roman"/>
          <w:i/>
          <w:iCs/>
          <w:sz w:val="24"/>
          <w:szCs w:val="24"/>
        </w:rPr>
        <w:t>Shuttered Public Schools: The Struggle to Bring Old Buildings New Life</w:t>
      </w:r>
      <w:r w:rsidRPr="00A566DD">
        <w:rPr>
          <w:rFonts w:ascii="Times New Roman" w:hAnsi="Times New Roman" w:cs="Times New Roman"/>
          <w:sz w:val="24"/>
          <w:szCs w:val="24"/>
        </w:rPr>
        <w:t>. Philadelphia, PA: The Pew Charitable Trusts: Philadelphia Research Initiative.</w:t>
      </w:r>
    </w:p>
    <w:p w:rsidR="001D485D" w:rsidRDefault="001D485D" w:rsidP="0022142B">
      <w:pPr>
        <w:spacing w:after="0" w:line="240" w:lineRule="auto"/>
        <w:ind w:left="720" w:hanging="720"/>
        <w:rPr>
          <w:rFonts w:ascii="Times New Roman" w:hAnsi="Times New Roman" w:cs="Times New Roman"/>
          <w:sz w:val="24"/>
          <w:szCs w:val="24"/>
        </w:rPr>
      </w:pPr>
    </w:p>
    <w:p w:rsidR="001D485D" w:rsidRPr="00A566DD" w:rsidRDefault="001D485D" w:rsidP="0022142B">
      <w:pPr>
        <w:spacing w:after="0" w:line="240" w:lineRule="auto"/>
        <w:ind w:left="720" w:hanging="720"/>
        <w:rPr>
          <w:rFonts w:ascii="Times New Roman" w:hAnsi="Times New Roman" w:cs="Times New Roman"/>
          <w:sz w:val="24"/>
          <w:szCs w:val="24"/>
        </w:rPr>
      </w:pPr>
      <w:r w:rsidRPr="001D485D">
        <w:rPr>
          <w:rFonts w:ascii="Times New Roman" w:hAnsi="Times New Roman" w:cs="Times New Roman"/>
          <w:sz w:val="24"/>
          <w:szCs w:val="24"/>
        </w:rPr>
        <w:t xml:space="preserve">Fuller, Bruce F., and Richard Elmore. </w:t>
      </w:r>
      <w:r>
        <w:rPr>
          <w:rFonts w:ascii="Times New Roman" w:hAnsi="Times New Roman" w:cs="Times New Roman"/>
          <w:sz w:val="24"/>
          <w:szCs w:val="24"/>
        </w:rPr>
        <w:t xml:space="preserve">1996. </w:t>
      </w:r>
      <w:r w:rsidRPr="001D485D">
        <w:rPr>
          <w:rFonts w:ascii="Times New Roman" w:hAnsi="Times New Roman" w:cs="Times New Roman"/>
          <w:i/>
          <w:iCs/>
          <w:sz w:val="24"/>
          <w:szCs w:val="24"/>
        </w:rPr>
        <w:t>Who Chooses? Who Loses? Culture, Institutions and the Unequal Effects of School Choice</w:t>
      </w:r>
      <w:r w:rsidRPr="001D485D">
        <w:rPr>
          <w:rFonts w:ascii="Times New Roman" w:hAnsi="Times New Roman" w:cs="Times New Roman"/>
          <w:sz w:val="24"/>
          <w:szCs w:val="24"/>
        </w:rPr>
        <w:t xml:space="preserve">. </w:t>
      </w:r>
      <w:r>
        <w:rPr>
          <w:rFonts w:ascii="Times New Roman" w:hAnsi="Times New Roman" w:cs="Times New Roman"/>
          <w:sz w:val="24"/>
          <w:szCs w:val="24"/>
        </w:rPr>
        <w:t xml:space="preserve">New York, NY: </w:t>
      </w:r>
      <w:r w:rsidRPr="001D485D">
        <w:rPr>
          <w:rFonts w:ascii="Times New Roman" w:hAnsi="Times New Roman" w:cs="Times New Roman"/>
          <w:sz w:val="24"/>
          <w:szCs w:val="24"/>
        </w:rPr>
        <w:t>Teachers College Press</w:t>
      </w:r>
      <w:r>
        <w:rPr>
          <w:rFonts w:ascii="Times New Roman" w:hAnsi="Times New Roman" w:cs="Times New Roman"/>
          <w:sz w:val="24"/>
          <w:szCs w:val="24"/>
        </w:rPr>
        <w:t>.</w:t>
      </w:r>
    </w:p>
    <w:p w:rsidR="00281AA8" w:rsidRDefault="00281AA8" w:rsidP="0022142B">
      <w:pPr>
        <w:spacing w:after="0" w:line="240" w:lineRule="auto"/>
        <w:ind w:left="720" w:hanging="720"/>
        <w:rPr>
          <w:rFonts w:ascii="Times New Roman" w:hAnsi="Times New Roman" w:cs="Times New Roman"/>
          <w:sz w:val="24"/>
          <w:szCs w:val="24"/>
        </w:rPr>
      </w:pPr>
    </w:p>
    <w:p w:rsidR="00C6438D" w:rsidRDefault="00C6438D" w:rsidP="0022142B">
      <w:pPr>
        <w:spacing w:after="0" w:line="240" w:lineRule="auto"/>
        <w:ind w:left="720" w:hanging="720"/>
        <w:rPr>
          <w:rFonts w:ascii="Times New Roman" w:hAnsi="Times New Roman" w:cs="Times New Roman"/>
          <w:sz w:val="24"/>
          <w:szCs w:val="24"/>
        </w:rPr>
      </w:pPr>
      <w:r>
        <w:rPr>
          <w:rFonts w:ascii="Times New Roman" w:hAnsi="Times New Roman" w:cs="Times New Roman"/>
          <w:sz w:val="24"/>
          <w:szCs w:val="24"/>
        </w:rPr>
        <w:t>Gross, Sylvia Maria. 2010. “</w:t>
      </w:r>
      <w:r w:rsidRPr="00C6438D">
        <w:rPr>
          <w:rFonts w:ascii="Times New Roman" w:hAnsi="Times New Roman" w:cs="Times New Roman"/>
          <w:sz w:val="24"/>
          <w:szCs w:val="24"/>
        </w:rPr>
        <w:t>KCMO Superintendent Proposes Closing About 30 Schools</w:t>
      </w:r>
      <w:r>
        <w:rPr>
          <w:rFonts w:ascii="Times New Roman" w:hAnsi="Times New Roman" w:cs="Times New Roman"/>
          <w:sz w:val="24"/>
          <w:szCs w:val="24"/>
        </w:rPr>
        <w:t xml:space="preserve">.” </w:t>
      </w:r>
      <w:r w:rsidR="006A3BA0">
        <w:rPr>
          <w:rFonts w:ascii="Times New Roman" w:hAnsi="Times New Roman" w:cs="Times New Roman"/>
          <w:i/>
          <w:iCs/>
          <w:sz w:val="24"/>
          <w:szCs w:val="24"/>
        </w:rPr>
        <w:t>KCUR</w:t>
      </w:r>
      <w:r>
        <w:rPr>
          <w:rFonts w:ascii="Times New Roman" w:hAnsi="Times New Roman" w:cs="Times New Roman"/>
          <w:i/>
          <w:iCs/>
          <w:sz w:val="24"/>
          <w:szCs w:val="24"/>
        </w:rPr>
        <w:t>.org</w:t>
      </w:r>
      <w:r>
        <w:rPr>
          <w:rFonts w:ascii="Times New Roman" w:hAnsi="Times New Roman" w:cs="Times New Roman"/>
          <w:sz w:val="24"/>
          <w:szCs w:val="24"/>
        </w:rPr>
        <w:t xml:space="preserve">, February 14. Retrieved on December 10, 2022 from </w:t>
      </w:r>
      <w:hyperlink r:id="rId34" w:history="1">
        <w:r w:rsidRPr="008D7544">
          <w:rPr>
            <w:rStyle w:val="Hyperlink"/>
            <w:rFonts w:ascii="Times New Roman" w:hAnsi="Times New Roman" w:cs="Times New Roman"/>
            <w:sz w:val="24"/>
            <w:szCs w:val="24"/>
          </w:rPr>
          <w:t>https://www.kcur.org/education/2010-02-14/kcmo-superintendent-proposes-closing-about-30-schools</w:t>
        </w:r>
      </w:hyperlink>
      <w:r>
        <w:rPr>
          <w:rFonts w:ascii="Times New Roman" w:hAnsi="Times New Roman" w:cs="Times New Roman"/>
          <w:sz w:val="24"/>
          <w:szCs w:val="24"/>
        </w:rPr>
        <w:t>.</w:t>
      </w:r>
    </w:p>
    <w:p w:rsidR="00C6438D" w:rsidRPr="00C6438D" w:rsidRDefault="00C6438D" w:rsidP="0022142B">
      <w:pPr>
        <w:spacing w:after="0" w:line="240" w:lineRule="auto"/>
        <w:ind w:left="720" w:hanging="720"/>
        <w:rPr>
          <w:rFonts w:ascii="Times New Roman" w:hAnsi="Times New Roman" w:cs="Times New Roman"/>
          <w:sz w:val="24"/>
          <w:szCs w:val="24"/>
        </w:rPr>
      </w:pPr>
    </w:p>
    <w:p w:rsidR="00D3505C" w:rsidRPr="00A566DD" w:rsidRDefault="00D3505C" w:rsidP="0022142B">
      <w:pPr>
        <w:spacing w:after="0" w:line="240" w:lineRule="auto"/>
        <w:ind w:left="720" w:hanging="720"/>
        <w:rPr>
          <w:rFonts w:ascii="Times New Roman" w:hAnsi="Times New Roman" w:cs="Times New Roman"/>
          <w:sz w:val="24"/>
          <w:szCs w:val="24"/>
        </w:rPr>
      </w:pPr>
      <w:r w:rsidRPr="00A566DD">
        <w:rPr>
          <w:rFonts w:ascii="Times New Roman" w:hAnsi="Times New Roman" w:cs="Times New Roman"/>
          <w:sz w:val="24"/>
          <w:szCs w:val="24"/>
        </w:rPr>
        <w:t xml:space="preserve">Harris, Douglas H. 2020. </w:t>
      </w:r>
      <w:r w:rsidRPr="00A566DD">
        <w:rPr>
          <w:rFonts w:ascii="Times New Roman" w:hAnsi="Times New Roman" w:cs="Times New Roman"/>
          <w:i/>
          <w:iCs/>
          <w:sz w:val="24"/>
          <w:szCs w:val="24"/>
        </w:rPr>
        <w:t>Charter School City</w:t>
      </w:r>
      <w:r w:rsidR="006A3BA0">
        <w:rPr>
          <w:rFonts w:ascii="Times New Roman" w:hAnsi="Times New Roman" w:cs="Times New Roman"/>
          <w:i/>
          <w:iCs/>
          <w:sz w:val="24"/>
          <w:szCs w:val="24"/>
        </w:rPr>
        <w:t>:</w:t>
      </w:r>
      <w:r w:rsidRPr="00A566DD">
        <w:rPr>
          <w:rFonts w:ascii="Times New Roman" w:hAnsi="Times New Roman" w:cs="Times New Roman"/>
          <w:i/>
          <w:iCs/>
          <w:sz w:val="24"/>
          <w:szCs w:val="24"/>
        </w:rPr>
        <w:t xml:space="preserve"> What the End of Traditional Public Schools in New Orleans Means for American Education</w:t>
      </w:r>
      <w:r w:rsidRPr="00A566DD">
        <w:rPr>
          <w:rFonts w:ascii="Times New Roman" w:hAnsi="Times New Roman" w:cs="Times New Roman"/>
          <w:sz w:val="24"/>
          <w:szCs w:val="24"/>
        </w:rPr>
        <w:t>. Chicago, IL: University of Chicago Press.</w:t>
      </w:r>
    </w:p>
    <w:p w:rsidR="00D3505C" w:rsidRPr="00A566DD" w:rsidRDefault="00D3505C" w:rsidP="0022142B">
      <w:pPr>
        <w:spacing w:after="0" w:line="240" w:lineRule="auto"/>
        <w:ind w:left="720" w:hanging="720"/>
        <w:rPr>
          <w:rFonts w:ascii="Times New Roman" w:hAnsi="Times New Roman" w:cs="Times New Roman"/>
          <w:sz w:val="24"/>
          <w:szCs w:val="24"/>
        </w:rPr>
      </w:pPr>
    </w:p>
    <w:p w:rsidR="00CA1660" w:rsidRPr="00A566DD" w:rsidRDefault="00BA5C04" w:rsidP="0022142B">
      <w:pPr>
        <w:spacing w:after="0" w:line="240" w:lineRule="auto"/>
        <w:ind w:left="720" w:hanging="720"/>
        <w:rPr>
          <w:rFonts w:ascii="Times New Roman" w:hAnsi="Times New Roman" w:cs="Times New Roman"/>
          <w:sz w:val="24"/>
          <w:szCs w:val="24"/>
        </w:rPr>
      </w:pPr>
      <w:r w:rsidRPr="00A566DD">
        <w:rPr>
          <w:rFonts w:ascii="Times New Roman" w:hAnsi="Times New Roman" w:cs="Times New Roman"/>
          <w:sz w:val="24"/>
          <w:szCs w:val="24"/>
        </w:rPr>
        <w:t xml:space="preserve">Lareau, Anette, and Kimberley Goyette. 2014 (Eds.). </w:t>
      </w:r>
      <w:r w:rsidRPr="00A566DD">
        <w:rPr>
          <w:rFonts w:ascii="Times New Roman" w:hAnsi="Times New Roman" w:cs="Times New Roman"/>
          <w:i/>
          <w:iCs/>
          <w:sz w:val="24"/>
          <w:szCs w:val="24"/>
        </w:rPr>
        <w:t>Choosing Homes, Choosing Schools</w:t>
      </w:r>
      <w:r w:rsidRPr="00A566DD">
        <w:rPr>
          <w:rFonts w:ascii="Times New Roman" w:hAnsi="Times New Roman" w:cs="Times New Roman"/>
          <w:sz w:val="24"/>
          <w:szCs w:val="24"/>
        </w:rPr>
        <w:t>. New York, NY: Russell Sage Foundation Press.</w:t>
      </w:r>
    </w:p>
    <w:p w:rsidR="00CA1660" w:rsidRPr="00A566DD" w:rsidRDefault="00CA1660" w:rsidP="0022142B">
      <w:pPr>
        <w:spacing w:after="0" w:line="240" w:lineRule="auto"/>
        <w:ind w:left="720" w:hanging="720"/>
        <w:rPr>
          <w:rFonts w:ascii="Times New Roman" w:hAnsi="Times New Roman" w:cs="Times New Roman"/>
          <w:sz w:val="24"/>
          <w:szCs w:val="24"/>
        </w:rPr>
      </w:pPr>
    </w:p>
    <w:p w:rsidR="00C86FA3" w:rsidRPr="00A566DD" w:rsidRDefault="00C86FA3" w:rsidP="0022142B">
      <w:pPr>
        <w:spacing w:after="0" w:line="240" w:lineRule="auto"/>
        <w:ind w:left="720" w:hanging="720"/>
        <w:rPr>
          <w:rFonts w:ascii="Times New Roman" w:hAnsi="Times New Roman" w:cs="Times New Roman"/>
          <w:sz w:val="24"/>
          <w:szCs w:val="24"/>
        </w:rPr>
      </w:pPr>
      <w:r w:rsidRPr="00A566DD">
        <w:rPr>
          <w:rFonts w:ascii="Times New Roman" w:hAnsi="Times New Roman" w:cs="Times New Roman"/>
          <w:sz w:val="24"/>
          <w:szCs w:val="24"/>
        </w:rPr>
        <w:t xml:space="preserve">Laurito, Agustina, Johanna Lacoe, Amy Ellen Schwartz, Patrick Sharkey, and Ingrid Gould Ellen. 2019. “School Climate and </w:t>
      </w:r>
      <w:r w:rsidR="006A3BA0" w:rsidRPr="00A566DD">
        <w:rPr>
          <w:rFonts w:ascii="Times New Roman" w:hAnsi="Times New Roman" w:cs="Times New Roman"/>
          <w:sz w:val="24"/>
          <w:szCs w:val="24"/>
        </w:rPr>
        <w:t xml:space="preserve">the </w:t>
      </w:r>
      <w:r w:rsidRPr="00A566DD">
        <w:rPr>
          <w:rFonts w:ascii="Times New Roman" w:hAnsi="Times New Roman" w:cs="Times New Roman"/>
          <w:sz w:val="24"/>
          <w:szCs w:val="24"/>
        </w:rPr>
        <w:t xml:space="preserve">Impact of Neighborhood Crime on Test Scores.” </w:t>
      </w:r>
      <w:r w:rsidRPr="00A566DD">
        <w:rPr>
          <w:rFonts w:ascii="Times New Roman" w:hAnsi="Times New Roman" w:cs="Times New Roman"/>
          <w:i/>
          <w:iCs/>
          <w:sz w:val="24"/>
          <w:szCs w:val="24"/>
        </w:rPr>
        <w:t>RSF: The Russell Sage Foundation Journal of the Social Sciences</w:t>
      </w:r>
      <w:r w:rsidRPr="00A566DD">
        <w:rPr>
          <w:rFonts w:ascii="Times New Roman" w:hAnsi="Times New Roman" w:cs="Times New Roman"/>
          <w:sz w:val="24"/>
          <w:szCs w:val="24"/>
        </w:rPr>
        <w:t xml:space="preserve"> 5:141-66.</w:t>
      </w:r>
    </w:p>
    <w:p w:rsidR="00C86FA3" w:rsidRDefault="00C86FA3" w:rsidP="0022142B">
      <w:pPr>
        <w:spacing w:after="0" w:line="240" w:lineRule="auto"/>
        <w:ind w:left="720" w:hanging="720"/>
        <w:rPr>
          <w:rFonts w:ascii="Times New Roman" w:hAnsi="Times New Roman" w:cs="Times New Roman"/>
          <w:sz w:val="24"/>
          <w:szCs w:val="24"/>
        </w:rPr>
      </w:pPr>
    </w:p>
    <w:p w:rsidR="00487DF8" w:rsidRDefault="00487DF8" w:rsidP="0022142B">
      <w:pPr>
        <w:spacing w:after="0" w:line="240" w:lineRule="auto"/>
        <w:ind w:left="720" w:hanging="720"/>
        <w:rPr>
          <w:rFonts w:ascii="Times New Roman" w:hAnsi="Times New Roman" w:cs="Times New Roman"/>
          <w:sz w:val="24"/>
          <w:szCs w:val="24"/>
        </w:rPr>
      </w:pPr>
      <w:r>
        <w:rPr>
          <w:rFonts w:ascii="Times New Roman" w:hAnsi="Times New Roman" w:cs="Times New Roman"/>
          <w:sz w:val="24"/>
          <w:szCs w:val="24"/>
        </w:rPr>
        <w:t>Moxley, Elle. 2019. “</w:t>
      </w:r>
      <w:r w:rsidRPr="00487DF8">
        <w:rPr>
          <w:rFonts w:ascii="Times New Roman" w:hAnsi="Times New Roman" w:cs="Times New Roman"/>
          <w:sz w:val="24"/>
          <w:szCs w:val="24"/>
        </w:rPr>
        <w:t>The Data Shows Kansas City's School System Is Complicated, Segregated And Inefficient</w:t>
      </w:r>
      <w:r>
        <w:rPr>
          <w:rFonts w:ascii="Times New Roman" w:hAnsi="Times New Roman" w:cs="Times New Roman"/>
          <w:sz w:val="24"/>
          <w:szCs w:val="24"/>
        </w:rPr>
        <w:t xml:space="preserve">.” </w:t>
      </w:r>
      <w:r w:rsidRPr="00487DF8">
        <w:rPr>
          <w:rFonts w:ascii="Times New Roman" w:hAnsi="Times New Roman" w:cs="Times New Roman"/>
          <w:i/>
          <w:iCs/>
          <w:sz w:val="24"/>
          <w:szCs w:val="24"/>
        </w:rPr>
        <w:t>KCUR.org</w:t>
      </w:r>
      <w:r>
        <w:rPr>
          <w:rFonts w:ascii="Times New Roman" w:hAnsi="Times New Roman" w:cs="Times New Roman"/>
          <w:sz w:val="24"/>
          <w:szCs w:val="24"/>
        </w:rPr>
        <w:t xml:space="preserve">, May 9. Retrieved on December 10, 2022 from </w:t>
      </w:r>
      <w:hyperlink r:id="rId35" w:history="1">
        <w:r w:rsidRPr="008D7544">
          <w:rPr>
            <w:rStyle w:val="Hyperlink"/>
            <w:rFonts w:ascii="Times New Roman" w:hAnsi="Times New Roman" w:cs="Times New Roman"/>
            <w:sz w:val="24"/>
            <w:szCs w:val="24"/>
          </w:rPr>
          <w:t>https://www.kcur.org/education/2019-05-09/the-data-shows-kansas-citys-school-system-is-complicated-segregated-and-inefficient</w:t>
        </w:r>
      </w:hyperlink>
      <w:r>
        <w:rPr>
          <w:rFonts w:ascii="Times New Roman" w:hAnsi="Times New Roman" w:cs="Times New Roman"/>
          <w:sz w:val="24"/>
          <w:szCs w:val="24"/>
        </w:rPr>
        <w:t xml:space="preserve">. </w:t>
      </w:r>
    </w:p>
    <w:p w:rsidR="00487DF8" w:rsidRDefault="00487DF8" w:rsidP="0022142B">
      <w:pPr>
        <w:spacing w:after="0" w:line="240" w:lineRule="auto"/>
        <w:ind w:left="720" w:hanging="720"/>
        <w:rPr>
          <w:rFonts w:ascii="Times New Roman" w:hAnsi="Times New Roman" w:cs="Times New Roman"/>
          <w:sz w:val="24"/>
          <w:szCs w:val="24"/>
        </w:rPr>
      </w:pPr>
    </w:p>
    <w:p w:rsidR="00C62431" w:rsidRPr="00C62431" w:rsidRDefault="00C62431" w:rsidP="0022142B">
      <w:pPr>
        <w:spacing w:after="0" w:line="240" w:lineRule="auto"/>
        <w:ind w:left="720" w:hanging="720"/>
        <w:rPr>
          <w:rFonts w:ascii="Times New Roman" w:hAnsi="Times New Roman" w:cs="Times New Roman"/>
          <w:sz w:val="24"/>
          <w:szCs w:val="24"/>
        </w:rPr>
      </w:pPr>
      <w:r>
        <w:rPr>
          <w:rFonts w:ascii="Times New Roman" w:hAnsi="Times New Roman" w:cs="Times New Roman"/>
          <w:sz w:val="24"/>
          <w:szCs w:val="24"/>
        </w:rPr>
        <w:t>Pepitone, John. 2022. “</w:t>
      </w:r>
      <w:r w:rsidRPr="00C62431">
        <w:rPr>
          <w:rFonts w:ascii="Times New Roman" w:hAnsi="Times New Roman" w:cs="Times New Roman"/>
          <w:sz w:val="24"/>
          <w:szCs w:val="24"/>
        </w:rPr>
        <w:t xml:space="preserve">Kansas City Public Schools </w:t>
      </w:r>
      <w:r>
        <w:rPr>
          <w:rFonts w:ascii="Times New Roman" w:hAnsi="Times New Roman" w:cs="Times New Roman"/>
          <w:sz w:val="24"/>
          <w:szCs w:val="24"/>
        </w:rPr>
        <w:t>S</w:t>
      </w:r>
      <w:r w:rsidRPr="00C62431">
        <w:rPr>
          <w:rFonts w:ascii="Times New Roman" w:hAnsi="Times New Roman" w:cs="Times New Roman"/>
          <w:sz w:val="24"/>
          <w:szCs w:val="24"/>
        </w:rPr>
        <w:t xml:space="preserve">ays </w:t>
      </w:r>
      <w:r>
        <w:rPr>
          <w:rFonts w:ascii="Times New Roman" w:hAnsi="Times New Roman" w:cs="Times New Roman"/>
          <w:sz w:val="24"/>
          <w:szCs w:val="24"/>
        </w:rPr>
        <w:t>C</w:t>
      </w:r>
      <w:r w:rsidRPr="00C62431">
        <w:rPr>
          <w:rFonts w:ascii="Times New Roman" w:hAnsi="Times New Roman" w:cs="Times New Roman"/>
          <w:sz w:val="24"/>
          <w:szCs w:val="24"/>
        </w:rPr>
        <w:t xml:space="preserve">losures </w:t>
      </w:r>
      <w:r>
        <w:rPr>
          <w:rFonts w:ascii="Times New Roman" w:hAnsi="Times New Roman" w:cs="Times New Roman"/>
          <w:sz w:val="24"/>
          <w:szCs w:val="24"/>
        </w:rPr>
        <w:t>W</w:t>
      </w:r>
      <w:r w:rsidRPr="00C62431">
        <w:rPr>
          <w:rFonts w:ascii="Times New Roman" w:hAnsi="Times New Roman" w:cs="Times New Roman"/>
          <w:sz w:val="24"/>
          <w:szCs w:val="24"/>
        </w:rPr>
        <w:t xml:space="preserve">ill </w:t>
      </w:r>
      <w:r>
        <w:rPr>
          <w:rFonts w:ascii="Times New Roman" w:hAnsi="Times New Roman" w:cs="Times New Roman"/>
          <w:sz w:val="24"/>
          <w:szCs w:val="24"/>
        </w:rPr>
        <w:t>B</w:t>
      </w:r>
      <w:r w:rsidRPr="00C62431">
        <w:rPr>
          <w:rFonts w:ascii="Times New Roman" w:hAnsi="Times New Roman" w:cs="Times New Roman"/>
          <w:sz w:val="24"/>
          <w:szCs w:val="24"/>
        </w:rPr>
        <w:t xml:space="preserve">oost </w:t>
      </w:r>
      <w:r>
        <w:rPr>
          <w:rFonts w:ascii="Times New Roman" w:hAnsi="Times New Roman" w:cs="Times New Roman"/>
          <w:sz w:val="24"/>
          <w:szCs w:val="24"/>
        </w:rPr>
        <w:t>L</w:t>
      </w:r>
      <w:r w:rsidRPr="00C62431">
        <w:rPr>
          <w:rFonts w:ascii="Times New Roman" w:hAnsi="Times New Roman" w:cs="Times New Roman"/>
          <w:sz w:val="24"/>
          <w:szCs w:val="24"/>
        </w:rPr>
        <w:t xml:space="preserve">earning </w:t>
      </w:r>
      <w:r>
        <w:rPr>
          <w:rFonts w:ascii="Times New Roman" w:hAnsi="Times New Roman" w:cs="Times New Roman"/>
          <w:sz w:val="24"/>
          <w:szCs w:val="24"/>
        </w:rPr>
        <w:t>F</w:t>
      </w:r>
      <w:r w:rsidRPr="00C62431">
        <w:rPr>
          <w:rFonts w:ascii="Times New Roman" w:hAnsi="Times New Roman" w:cs="Times New Roman"/>
          <w:sz w:val="24"/>
          <w:szCs w:val="24"/>
        </w:rPr>
        <w:t xml:space="preserve">or </w:t>
      </w:r>
      <w:r>
        <w:rPr>
          <w:rFonts w:ascii="Times New Roman" w:hAnsi="Times New Roman" w:cs="Times New Roman"/>
          <w:sz w:val="24"/>
          <w:szCs w:val="24"/>
        </w:rPr>
        <w:t>A</w:t>
      </w:r>
      <w:r w:rsidRPr="00C62431">
        <w:rPr>
          <w:rFonts w:ascii="Times New Roman" w:hAnsi="Times New Roman" w:cs="Times New Roman"/>
          <w:sz w:val="24"/>
          <w:szCs w:val="24"/>
        </w:rPr>
        <w:t xml:space="preserve">ll </w:t>
      </w:r>
      <w:r>
        <w:rPr>
          <w:rFonts w:ascii="Times New Roman" w:hAnsi="Times New Roman" w:cs="Times New Roman"/>
          <w:sz w:val="24"/>
          <w:szCs w:val="24"/>
        </w:rPr>
        <w:t>S</w:t>
      </w:r>
      <w:r w:rsidRPr="00C62431">
        <w:rPr>
          <w:rFonts w:ascii="Times New Roman" w:hAnsi="Times New Roman" w:cs="Times New Roman"/>
          <w:sz w:val="24"/>
          <w:szCs w:val="24"/>
        </w:rPr>
        <w:t>tudents</w:t>
      </w:r>
      <w:r>
        <w:rPr>
          <w:rFonts w:ascii="Times New Roman" w:hAnsi="Times New Roman" w:cs="Times New Roman"/>
          <w:sz w:val="24"/>
          <w:szCs w:val="24"/>
        </w:rPr>
        <w:t xml:space="preserve">.” </w:t>
      </w:r>
      <w:r>
        <w:rPr>
          <w:rFonts w:ascii="Times New Roman" w:hAnsi="Times New Roman" w:cs="Times New Roman"/>
          <w:i/>
          <w:iCs/>
          <w:sz w:val="24"/>
          <w:szCs w:val="24"/>
        </w:rPr>
        <w:t>Fox4kc.com</w:t>
      </w:r>
      <w:r>
        <w:rPr>
          <w:rFonts w:ascii="Times New Roman" w:hAnsi="Times New Roman" w:cs="Times New Roman"/>
          <w:sz w:val="24"/>
          <w:szCs w:val="24"/>
        </w:rPr>
        <w:t xml:space="preserve">, October 13. Retrieved on November 30, 2022 from </w:t>
      </w:r>
      <w:hyperlink r:id="rId36" w:history="1">
        <w:r w:rsidRPr="008D7544">
          <w:rPr>
            <w:rStyle w:val="Hyperlink"/>
            <w:rFonts w:ascii="Times New Roman" w:hAnsi="Times New Roman" w:cs="Times New Roman"/>
            <w:sz w:val="24"/>
            <w:szCs w:val="24"/>
          </w:rPr>
          <w:t>https://fox4kc.com/news/education/kansas-city-public-schools-says-closures-will-boost-learning-for-all-students/</w:t>
        </w:r>
      </w:hyperlink>
      <w:r>
        <w:rPr>
          <w:rFonts w:ascii="Times New Roman" w:hAnsi="Times New Roman" w:cs="Times New Roman"/>
          <w:sz w:val="24"/>
          <w:szCs w:val="24"/>
        </w:rPr>
        <w:t xml:space="preserve">. </w:t>
      </w:r>
    </w:p>
    <w:p w:rsidR="00C62431" w:rsidRPr="00A566DD" w:rsidRDefault="00C62431" w:rsidP="0022142B">
      <w:pPr>
        <w:spacing w:after="0" w:line="240" w:lineRule="auto"/>
        <w:ind w:left="720" w:hanging="720"/>
        <w:rPr>
          <w:rFonts w:ascii="Times New Roman" w:hAnsi="Times New Roman" w:cs="Times New Roman"/>
          <w:sz w:val="24"/>
          <w:szCs w:val="24"/>
        </w:rPr>
      </w:pPr>
    </w:p>
    <w:p w:rsidR="003B3202" w:rsidRPr="00A566DD" w:rsidRDefault="003B3202" w:rsidP="0022142B">
      <w:pPr>
        <w:spacing w:after="0" w:line="240" w:lineRule="auto"/>
        <w:ind w:left="720" w:hanging="720"/>
        <w:rPr>
          <w:rFonts w:ascii="Times New Roman" w:hAnsi="Times New Roman" w:cs="Times New Roman"/>
          <w:sz w:val="24"/>
          <w:szCs w:val="24"/>
        </w:rPr>
      </w:pPr>
      <w:r w:rsidRPr="00A566DD">
        <w:rPr>
          <w:rFonts w:ascii="Times New Roman" w:hAnsi="Times New Roman" w:cs="Times New Roman"/>
          <w:sz w:val="24"/>
          <w:szCs w:val="24"/>
        </w:rPr>
        <w:t xml:space="preserve">Rosburg, Alicia, Hans Isakson, Mark Ecker, and Tim Strauss. 2020. “Beyond Standardized Test Scores: The Impact of a Public School Closure on House Prices.” </w:t>
      </w:r>
      <w:r w:rsidRPr="00A566DD">
        <w:rPr>
          <w:rFonts w:ascii="Times New Roman" w:hAnsi="Times New Roman" w:cs="Times New Roman"/>
          <w:i/>
          <w:iCs/>
          <w:sz w:val="24"/>
          <w:szCs w:val="24"/>
        </w:rPr>
        <w:t xml:space="preserve">Journal of Housing Research </w:t>
      </w:r>
      <w:r w:rsidRPr="00A566DD">
        <w:rPr>
          <w:rFonts w:ascii="Times New Roman" w:hAnsi="Times New Roman" w:cs="Times New Roman"/>
          <w:sz w:val="24"/>
          <w:szCs w:val="24"/>
        </w:rPr>
        <w:t>26:119-35.</w:t>
      </w:r>
    </w:p>
    <w:p w:rsidR="003B3202" w:rsidRPr="00A566DD" w:rsidRDefault="003B3202" w:rsidP="0022142B">
      <w:pPr>
        <w:spacing w:after="0" w:line="240" w:lineRule="auto"/>
        <w:ind w:left="720" w:hanging="720"/>
        <w:rPr>
          <w:rFonts w:ascii="Times New Roman" w:hAnsi="Times New Roman" w:cs="Times New Roman"/>
          <w:sz w:val="24"/>
          <w:szCs w:val="24"/>
        </w:rPr>
      </w:pPr>
    </w:p>
    <w:p w:rsidR="008E42DA" w:rsidRPr="00A566DD" w:rsidRDefault="008E42DA" w:rsidP="0022142B">
      <w:pPr>
        <w:spacing w:after="0" w:line="240" w:lineRule="auto"/>
        <w:ind w:left="720" w:hanging="720"/>
        <w:rPr>
          <w:rFonts w:ascii="Times New Roman" w:hAnsi="Times New Roman" w:cs="Times New Roman"/>
          <w:sz w:val="24"/>
          <w:szCs w:val="24"/>
        </w:rPr>
      </w:pPr>
      <w:r w:rsidRPr="00A566DD">
        <w:rPr>
          <w:rFonts w:ascii="Times New Roman" w:hAnsi="Times New Roman" w:cs="Times New Roman"/>
          <w:sz w:val="24"/>
          <w:szCs w:val="24"/>
        </w:rPr>
        <w:lastRenderedPageBreak/>
        <w:t xml:space="preserve">Royal, Camika, and Adell Cothorne. 2021. </w:t>
      </w:r>
      <w:r w:rsidR="00021C89" w:rsidRPr="00A566DD">
        <w:rPr>
          <w:rFonts w:ascii="Times New Roman" w:hAnsi="Times New Roman" w:cs="Times New Roman"/>
          <w:sz w:val="24"/>
          <w:szCs w:val="24"/>
        </w:rPr>
        <w:t>“</w:t>
      </w:r>
      <w:r w:rsidRPr="00A566DD">
        <w:rPr>
          <w:rFonts w:ascii="Times New Roman" w:hAnsi="Times New Roman" w:cs="Times New Roman"/>
          <w:sz w:val="24"/>
          <w:szCs w:val="24"/>
        </w:rPr>
        <w:t>School Closures and Urban Education</w:t>
      </w:r>
      <w:r w:rsidR="006A3BA0">
        <w:rPr>
          <w:rFonts w:ascii="Times New Roman" w:hAnsi="Times New Roman" w:cs="Times New Roman"/>
          <w:sz w:val="24"/>
          <w:szCs w:val="24"/>
        </w:rPr>
        <w:t>,</w:t>
      </w:r>
      <w:r w:rsidRPr="00A566DD">
        <w:rPr>
          <w:rFonts w:ascii="Times New Roman" w:hAnsi="Times New Roman" w:cs="Times New Roman"/>
          <w:sz w:val="24"/>
          <w:szCs w:val="24"/>
        </w:rPr>
        <w:t xml:space="preserve">” </w:t>
      </w:r>
      <w:r w:rsidR="006A3BA0" w:rsidRPr="00A566DD">
        <w:rPr>
          <w:rFonts w:ascii="Times New Roman" w:hAnsi="Times New Roman" w:cs="Times New Roman"/>
          <w:sz w:val="24"/>
          <w:szCs w:val="24"/>
        </w:rPr>
        <w:t>pp</w:t>
      </w:r>
      <w:r w:rsidRPr="00A566DD">
        <w:rPr>
          <w:rFonts w:ascii="Times New Roman" w:hAnsi="Times New Roman" w:cs="Times New Roman"/>
          <w:sz w:val="24"/>
          <w:szCs w:val="24"/>
        </w:rPr>
        <w:t>. 483-93</w:t>
      </w:r>
      <w:r w:rsidR="006A3BA0">
        <w:rPr>
          <w:rFonts w:ascii="Times New Roman" w:hAnsi="Times New Roman" w:cs="Times New Roman"/>
          <w:sz w:val="24"/>
          <w:szCs w:val="24"/>
        </w:rPr>
        <w:t>.</w:t>
      </w:r>
      <w:r w:rsidRPr="00A566DD">
        <w:rPr>
          <w:rFonts w:ascii="Times New Roman" w:hAnsi="Times New Roman" w:cs="Times New Roman"/>
          <w:sz w:val="24"/>
          <w:szCs w:val="24"/>
        </w:rPr>
        <w:t xml:space="preserve"> In Handbook of Urban Education, edited by H. R. Milner IV and K. Lomotey. New York, NY: Routledge.</w:t>
      </w:r>
    </w:p>
    <w:p w:rsidR="008E42DA" w:rsidRDefault="008E42DA" w:rsidP="0022142B">
      <w:pPr>
        <w:spacing w:after="0" w:line="240" w:lineRule="auto"/>
        <w:ind w:left="720" w:hanging="720"/>
        <w:rPr>
          <w:rFonts w:ascii="Times New Roman" w:hAnsi="Times New Roman" w:cs="Times New Roman"/>
          <w:sz w:val="24"/>
          <w:szCs w:val="24"/>
        </w:rPr>
      </w:pPr>
    </w:p>
    <w:p w:rsidR="00026594" w:rsidRPr="00026594" w:rsidRDefault="00026594" w:rsidP="0022142B">
      <w:pPr>
        <w:spacing w:after="0" w:line="240" w:lineRule="auto"/>
        <w:ind w:left="720" w:hanging="720"/>
        <w:rPr>
          <w:rFonts w:ascii="Times New Roman" w:hAnsi="Times New Roman" w:cs="Times New Roman"/>
          <w:sz w:val="24"/>
          <w:szCs w:val="24"/>
        </w:rPr>
      </w:pPr>
      <w:r>
        <w:rPr>
          <w:rFonts w:ascii="Times New Roman" w:hAnsi="Times New Roman" w:cs="Times New Roman"/>
          <w:sz w:val="24"/>
          <w:szCs w:val="24"/>
        </w:rPr>
        <w:t>Saulny, Susan. 2010. “</w:t>
      </w:r>
      <w:r w:rsidRPr="00026594">
        <w:rPr>
          <w:rFonts w:ascii="Times New Roman" w:hAnsi="Times New Roman" w:cs="Times New Roman"/>
          <w:sz w:val="24"/>
          <w:szCs w:val="24"/>
        </w:rPr>
        <w:t>Board’s Decision to Close 28 Kansas City Schools Follows Years of Inaction</w:t>
      </w:r>
      <w:r>
        <w:rPr>
          <w:rFonts w:ascii="Times New Roman" w:hAnsi="Times New Roman" w:cs="Times New Roman"/>
          <w:sz w:val="24"/>
          <w:szCs w:val="24"/>
        </w:rPr>
        <w:t xml:space="preserve">.” </w:t>
      </w:r>
      <w:r>
        <w:rPr>
          <w:rFonts w:ascii="Times New Roman" w:hAnsi="Times New Roman" w:cs="Times New Roman"/>
          <w:i/>
          <w:iCs/>
          <w:sz w:val="24"/>
          <w:szCs w:val="24"/>
        </w:rPr>
        <w:t>The New York Times</w:t>
      </w:r>
      <w:r>
        <w:rPr>
          <w:rFonts w:ascii="Times New Roman" w:hAnsi="Times New Roman" w:cs="Times New Roman"/>
          <w:sz w:val="24"/>
          <w:szCs w:val="24"/>
        </w:rPr>
        <w:t xml:space="preserve">, March 11. Retrieved on December 10, 2022 from </w:t>
      </w:r>
      <w:hyperlink r:id="rId37" w:history="1">
        <w:r w:rsidRPr="008D7544">
          <w:rPr>
            <w:rStyle w:val="Hyperlink"/>
            <w:rFonts w:ascii="Times New Roman" w:hAnsi="Times New Roman" w:cs="Times New Roman"/>
            <w:sz w:val="24"/>
            <w:szCs w:val="24"/>
          </w:rPr>
          <w:t>https://www.nytimes.com/2010/03/12/us/12schools.html</w:t>
        </w:r>
      </w:hyperlink>
      <w:r>
        <w:rPr>
          <w:rFonts w:ascii="Times New Roman" w:hAnsi="Times New Roman" w:cs="Times New Roman"/>
          <w:sz w:val="24"/>
          <w:szCs w:val="24"/>
        </w:rPr>
        <w:t xml:space="preserve">. </w:t>
      </w:r>
    </w:p>
    <w:p w:rsidR="00026594" w:rsidRPr="00A566DD" w:rsidRDefault="00026594" w:rsidP="0022142B">
      <w:pPr>
        <w:spacing w:after="0" w:line="240" w:lineRule="auto"/>
        <w:ind w:left="720" w:hanging="720"/>
        <w:rPr>
          <w:rFonts w:ascii="Times New Roman" w:hAnsi="Times New Roman" w:cs="Times New Roman"/>
          <w:sz w:val="24"/>
          <w:szCs w:val="24"/>
        </w:rPr>
      </w:pPr>
    </w:p>
    <w:p w:rsidR="00021C89" w:rsidRPr="00A566DD" w:rsidRDefault="00021C89" w:rsidP="0022142B">
      <w:pPr>
        <w:spacing w:after="0" w:line="240" w:lineRule="auto"/>
        <w:ind w:left="720" w:hanging="720"/>
        <w:rPr>
          <w:rFonts w:ascii="Times New Roman" w:hAnsi="Times New Roman" w:cs="Times New Roman"/>
          <w:sz w:val="24"/>
          <w:szCs w:val="24"/>
        </w:rPr>
      </w:pPr>
      <w:r w:rsidRPr="00A566DD">
        <w:rPr>
          <w:rFonts w:ascii="Times New Roman" w:hAnsi="Times New Roman" w:cs="Times New Roman"/>
          <w:sz w:val="24"/>
          <w:szCs w:val="24"/>
        </w:rPr>
        <w:t xml:space="preserve">Siegel-Hawley, Genevieve, Kimberly Bridges, and Thomas J. Shields. 2017. “Solidifying Segregation or Promoting Diversity? School Closure and Rezoning in an Urban District.” </w:t>
      </w:r>
      <w:r w:rsidRPr="00A566DD">
        <w:rPr>
          <w:rFonts w:ascii="Times New Roman" w:hAnsi="Times New Roman" w:cs="Times New Roman"/>
          <w:i/>
          <w:iCs/>
          <w:sz w:val="24"/>
          <w:szCs w:val="24"/>
        </w:rPr>
        <w:t>Educational Administration Quarterly</w:t>
      </w:r>
      <w:r w:rsidRPr="00A566DD">
        <w:rPr>
          <w:rFonts w:ascii="Times New Roman" w:hAnsi="Times New Roman" w:cs="Times New Roman"/>
          <w:sz w:val="24"/>
          <w:szCs w:val="24"/>
        </w:rPr>
        <w:t xml:space="preserve"> 53:107-41.</w:t>
      </w:r>
    </w:p>
    <w:p w:rsidR="00021C89" w:rsidRPr="00A566DD" w:rsidRDefault="00021C89" w:rsidP="0022142B">
      <w:pPr>
        <w:spacing w:after="0" w:line="240" w:lineRule="auto"/>
        <w:ind w:left="720" w:hanging="720"/>
        <w:rPr>
          <w:rFonts w:ascii="Times New Roman" w:hAnsi="Times New Roman" w:cs="Times New Roman"/>
          <w:sz w:val="24"/>
          <w:szCs w:val="24"/>
        </w:rPr>
      </w:pPr>
    </w:p>
    <w:p w:rsidR="00E069BB" w:rsidRPr="00A566DD" w:rsidRDefault="008A4944" w:rsidP="0022142B">
      <w:pPr>
        <w:spacing w:after="0" w:line="240" w:lineRule="auto"/>
        <w:ind w:left="720" w:hanging="720"/>
        <w:rPr>
          <w:rFonts w:ascii="Times New Roman" w:hAnsi="Times New Roman" w:cs="Times New Roman"/>
          <w:sz w:val="24"/>
          <w:szCs w:val="24"/>
        </w:rPr>
      </w:pPr>
      <w:r w:rsidRPr="00A566DD">
        <w:rPr>
          <w:rFonts w:ascii="Times New Roman" w:hAnsi="Times New Roman" w:cs="Times New Roman"/>
          <w:sz w:val="24"/>
          <w:szCs w:val="24"/>
        </w:rPr>
        <w:t xml:space="preserve">Sunderman, Gail L., Erin Coghlan, and Rick Mintrop. 2017. </w:t>
      </w:r>
      <w:r w:rsidRPr="00A566DD">
        <w:rPr>
          <w:rFonts w:ascii="Times New Roman" w:hAnsi="Times New Roman" w:cs="Times New Roman"/>
          <w:i/>
          <w:iCs/>
          <w:sz w:val="24"/>
          <w:szCs w:val="24"/>
        </w:rPr>
        <w:t>School Closure as a Strategy to Remedy Low Performance.</w:t>
      </w:r>
      <w:r w:rsidR="00E069BB" w:rsidRPr="00A566DD">
        <w:rPr>
          <w:rFonts w:ascii="Times New Roman" w:hAnsi="Times New Roman" w:cs="Times New Roman"/>
          <w:sz w:val="24"/>
          <w:szCs w:val="24"/>
        </w:rPr>
        <w:t xml:space="preserve"> Boulder, CO:</w:t>
      </w:r>
      <w:r w:rsidRPr="00A566DD">
        <w:rPr>
          <w:rFonts w:ascii="Times New Roman" w:hAnsi="Times New Roman" w:cs="Times New Roman"/>
          <w:sz w:val="24"/>
          <w:szCs w:val="24"/>
        </w:rPr>
        <w:t xml:space="preserve"> National Education Policy Center</w:t>
      </w:r>
      <w:r w:rsidR="00E069BB" w:rsidRPr="00A566DD">
        <w:rPr>
          <w:rFonts w:ascii="Times New Roman" w:hAnsi="Times New Roman" w:cs="Times New Roman"/>
          <w:sz w:val="24"/>
          <w:szCs w:val="24"/>
        </w:rPr>
        <w:t>.</w:t>
      </w:r>
    </w:p>
    <w:p w:rsidR="00E069BB" w:rsidRDefault="00E069BB" w:rsidP="0022142B">
      <w:pPr>
        <w:spacing w:after="0" w:line="240" w:lineRule="auto"/>
        <w:ind w:left="720" w:hanging="720"/>
        <w:rPr>
          <w:rFonts w:ascii="Times New Roman" w:hAnsi="Times New Roman" w:cs="Times New Roman"/>
          <w:sz w:val="24"/>
          <w:szCs w:val="24"/>
        </w:rPr>
      </w:pPr>
    </w:p>
    <w:p w:rsidR="00BE6D74" w:rsidRPr="00BE6D74" w:rsidRDefault="00BE6D74" w:rsidP="0022142B">
      <w:pPr>
        <w:spacing w:after="0" w:line="240" w:lineRule="auto"/>
        <w:ind w:left="720" w:hanging="720"/>
        <w:rPr>
          <w:rFonts w:ascii="Times New Roman" w:hAnsi="Times New Roman" w:cs="Times New Roman"/>
          <w:sz w:val="24"/>
          <w:szCs w:val="24"/>
        </w:rPr>
      </w:pPr>
      <w:r>
        <w:rPr>
          <w:rFonts w:ascii="Times New Roman" w:hAnsi="Times New Roman" w:cs="Times New Roman"/>
          <w:sz w:val="24"/>
          <w:szCs w:val="24"/>
        </w:rPr>
        <w:t>U.S. News &amp; World Report. 2022. “</w:t>
      </w:r>
      <w:r w:rsidRPr="00BE6D74">
        <w:rPr>
          <w:rFonts w:ascii="Times New Roman" w:hAnsi="Times New Roman" w:cs="Times New Roman"/>
          <w:sz w:val="24"/>
          <w:szCs w:val="24"/>
        </w:rPr>
        <w:t>Overview of Kansas City Public Schools</w:t>
      </w:r>
      <w:r>
        <w:rPr>
          <w:rFonts w:ascii="Times New Roman" w:hAnsi="Times New Roman" w:cs="Times New Roman"/>
          <w:sz w:val="24"/>
          <w:szCs w:val="24"/>
        </w:rPr>
        <w:t xml:space="preserve">.” </w:t>
      </w:r>
      <w:r>
        <w:rPr>
          <w:rFonts w:ascii="Times New Roman" w:hAnsi="Times New Roman" w:cs="Times New Roman"/>
          <w:i/>
          <w:iCs/>
          <w:sz w:val="24"/>
          <w:szCs w:val="24"/>
        </w:rPr>
        <w:t>Usnews.com</w:t>
      </w:r>
      <w:r>
        <w:rPr>
          <w:rFonts w:ascii="Times New Roman" w:hAnsi="Times New Roman" w:cs="Times New Roman"/>
          <w:sz w:val="24"/>
          <w:szCs w:val="24"/>
        </w:rPr>
        <w:t xml:space="preserve">. Retrieved on December 1, 2022 from </w:t>
      </w:r>
      <w:hyperlink r:id="rId38" w:history="1">
        <w:r w:rsidRPr="008D7544">
          <w:rPr>
            <w:rStyle w:val="Hyperlink"/>
            <w:rFonts w:ascii="Times New Roman" w:hAnsi="Times New Roman" w:cs="Times New Roman"/>
            <w:sz w:val="24"/>
            <w:szCs w:val="24"/>
          </w:rPr>
          <w:t>https://www.usnews.com/education/k12/missouri/districts/kansas-city-33-107736</w:t>
        </w:r>
      </w:hyperlink>
      <w:r>
        <w:rPr>
          <w:rFonts w:ascii="Times New Roman" w:hAnsi="Times New Roman" w:cs="Times New Roman"/>
          <w:sz w:val="24"/>
          <w:szCs w:val="24"/>
        </w:rPr>
        <w:t xml:space="preserve">. </w:t>
      </w:r>
    </w:p>
    <w:p w:rsidR="00BE6D74" w:rsidRPr="00A566DD" w:rsidRDefault="00BE6D74" w:rsidP="0022142B">
      <w:pPr>
        <w:spacing w:after="0" w:line="240" w:lineRule="auto"/>
        <w:ind w:left="720" w:hanging="720"/>
        <w:rPr>
          <w:rFonts w:ascii="Times New Roman" w:hAnsi="Times New Roman" w:cs="Times New Roman"/>
          <w:sz w:val="24"/>
          <w:szCs w:val="24"/>
        </w:rPr>
      </w:pPr>
    </w:p>
    <w:p w:rsidR="006E7FBC" w:rsidRPr="00A566DD" w:rsidRDefault="006E7FBC" w:rsidP="0022142B">
      <w:pPr>
        <w:spacing w:after="0" w:line="240" w:lineRule="auto"/>
        <w:ind w:left="720" w:hanging="720"/>
        <w:rPr>
          <w:rFonts w:ascii="Times New Roman" w:hAnsi="Times New Roman" w:cs="Times New Roman"/>
          <w:sz w:val="24"/>
          <w:szCs w:val="24"/>
        </w:rPr>
      </w:pPr>
      <w:r w:rsidRPr="00A566DD">
        <w:rPr>
          <w:rFonts w:ascii="Times New Roman" w:hAnsi="Times New Roman" w:cs="Times New Roman"/>
          <w:sz w:val="24"/>
          <w:szCs w:val="24"/>
        </w:rPr>
        <w:t xml:space="preserve">Wilson, James Q., and George L. Kelling. 1982. “Broken Windows.” </w:t>
      </w:r>
      <w:r w:rsidR="00DD26E8" w:rsidRPr="00DD26E8">
        <w:rPr>
          <w:rFonts w:ascii="Times New Roman" w:hAnsi="Times New Roman" w:cs="Times New Roman"/>
          <w:i/>
          <w:sz w:val="24"/>
          <w:szCs w:val="24"/>
        </w:rPr>
        <w:t>Atlantic Monthly</w:t>
      </w:r>
      <w:r w:rsidRPr="00A566DD">
        <w:rPr>
          <w:rFonts w:ascii="Times New Roman" w:hAnsi="Times New Roman" w:cs="Times New Roman"/>
          <w:sz w:val="24"/>
          <w:szCs w:val="24"/>
        </w:rPr>
        <w:t xml:space="preserve"> 249:29-38.</w:t>
      </w:r>
    </w:p>
    <w:p w:rsidR="006E7FBC" w:rsidRPr="00A566DD" w:rsidRDefault="006E7FBC" w:rsidP="0022142B">
      <w:pPr>
        <w:spacing w:after="0" w:line="240" w:lineRule="auto"/>
        <w:ind w:left="720" w:hanging="720"/>
        <w:rPr>
          <w:rFonts w:ascii="Times New Roman" w:hAnsi="Times New Roman" w:cs="Times New Roman"/>
          <w:sz w:val="24"/>
          <w:szCs w:val="24"/>
        </w:rPr>
      </w:pPr>
    </w:p>
    <w:p w:rsidR="00535084" w:rsidRDefault="006E7FBC" w:rsidP="0022142B">
      <w:pPr>
        <w:spacing w:after="0" w:line="240" w:lineRule="auto"/>
        <w:ind w:left="720" w:hanging="720"/>
        <w:rPr>
          <w:rFonts w:ascii="Times New Roman" w:hAnsi="Times New Roman" w:cs="Times New Roman"/>
          <w:sz w:val="24"/>
          <w:szCs w:val="24"/>
        </w:rPr>
      </w:pPr>
      <w:r w:rsidRPr="00A566DD">
        <w:rPr>
          <w:rFonts w:ascii="Times New Roman" w:hAnsi="Times New Roman" w:cs="Times New Roman"/>
          <w:sz w:val="24"/>
          <w:szCs w:val="24"/>
        </w:rPr>
        <w:t xml:space="preserve">Wilson, William Julius. 1987. </w:t>
      </w:r>
      <w:r w:rsidRPr="00A566DD">
        <w:rPr>
          <w:rFonts w:ascii="Times New Roman" w:hAnsi="Times New Roman" w:cs="Times New Roman"/>
          <w:i/>
          <w:iCs/>
          <w:sz w:val="24"/>
          <w:szCs w:val="24"/>
        </w:rPr>
        <w:t>The Truly Disadvantaged: The Inner City, The Underclass, and Public Policy.</w:t>
      </w:r>
      <w:r w:rsidRPr="00A566DD">
        <w:rPr>
          <w:rFonts w:ascii="Times New Roman" w:hAnsi="Times New Roman" w:cs="Times New Roman"/>
          <w:sz w:val="24"/>
          <w:szCs w:val="24"/>
        </w:rPr>
        <w:t xml:space="preserve"> Chicago, IL: University of Chicago Press.</w:t>
      </w:r>
    </w:p>
    <w:p w:rsidR="00C31851" w:rsidRDefault="00C31851" w:rsidP="0022142B">
      <w:pPr>
        <w:spacing w:after="0" w:line="240" w:lineRule="auto"/>
        <w:ind w:left="720" w:hanging="720"/>
        <w:rPr>
          <w:rFonts w:ascii="Times New Roman" w:hAnsi="Times New Roman" w:cs="Times New Roman"/>
          <w:sz w:val="24"/>
          <w:szCs w:val="24"/>
        </w:rPr>
      </w:pPr>
    </w:p>
    <w:p w:rsidR="00C31851" w:rsidRDefault="00C31851" w:rsidP="0022142B">
      <w:pPr>
        <w:spacing w:after="0" w:line="240" w:lineRule="auto"/>
        <w:ind w:left="720" w:hanging="720"/>
        <w:rPr>
          <w:rFonts w:ascii="Times New Roman" w:hAnsi="Times New Roman" w:cs="Times New Roman"/>
          <w:sz w:val="24"/>
          <w:szCs w:val="24"/>
        </w:rPr>
      </w:pPr>
      <w:r>
        <w:rPr>
          <w:rFonts w:ascii="Times New Roman" w:hAnsi="Times New Roman" w:cs="Times New Roman"/>
          <w:sz w:val="24"/>
          <w:szCs w:val="24"/>
        </w:rPr>
        <w:t xml:space="preserve">Wooldridge, Jeffrey M. 2002. </w:t>
      </w:r>
      <w:r>
        <w:rPr>
          <w:rFonts w:ascii="Times New Roman" w:hAnsi="Times New Roman" w:cs="Times New Roman"/>
          <w:i/>
          <w:iCs/>
          <w:sz w:val="24"/>
          <w:szCs w:val="24"/>
        </w:rPr>
        <w:t>Econometric Analysis of Cross Section and Panel Data</w:t>
      </w:r>
      <w:r>
        <w:rPr>
          <w:rFonts w:ascii="Times New Roman" w:hAnsi="Times New Roman" w:cs="Times New Roman"/>
          <w:sz w:val="24"/>
          <w:szCs w:val="24"/>
        </w:rPr>
        <w:t>. Cambridge, MA: MIT Press.</w:t>
      </w:r>
    </w:p>
    <w:p w:rsidR="00B053C6" w:rsidRDefault="00B053C6" w:rsidP="0022142B">
      <w:pPr>
        <w:spacing w:after="0" w:line="240" w:lineRule="auto"/>
        <w:ind w:left="720" w:hanging="720"/>
        <w:rPr>
          <w:rFonts w:ascii="Times New Roman" w:hAnsi="Times New Roman" w:cs="Times New Roman"/>
          <w:sz w:val="24"/>
          <w:szCs w:val="24"/>
        </w:rPr>
      </w:pPr>
    </w:p>
    <w:p w:rsidR="00B053C6" w:rsidRDefault="00B053C6" w:rsidP="009139EF">
      <w:pPr>
        <w:spacing w:after="0" w:line="240" w:lineRule="auto"/>
        <w:rPr>
          <w:rFonts w:ascii="Times New Roman" w:hAnsi="Times New Roman" w:cs="Times New Roman"/>
          <w:sz w:val="24"/>
          <w:szCs w:val="24"/>
        </w:rPr>
      </w:pPr>
    </w:p>
    <w:p w:rsidR="00B053C6" w:rsidRDefault="00B053C6" w:rsidP="009139EF">
      <w:pPr>
        <w:spacing w:after="0" w:line="240" w:lineRule="auto"/>
        <w:rPr>
          <w:rFonts w:ascii="Times New Roman" w:hAnsi="Times New Roman" w:cs="Times New Roman"/>
          <w:sz w:val="24"/>
          <w:szCs w:val="24"/>
        </w:rPr>
      </w:pPr>
    </w:p>
    <w:p w:rsidR="00B053C6" w:rsidRDefault="00B053C6" w:rsidP="009139EF">
      <w:pPr>
        <w:spacing w:after="0" w:line="240" w:lineRule="auto"/>
        <w:rPr>
          <w:rFonts w:ascii="Times New Roman" w:hAnsi="Times New Roman" w:cs="Times New Roman"/>
          <w:sz w:val="24"/>
          <w:szCs w:val="24"/>
        </w:rPr>
      </w:pPr>
    </w:p>
    <w:p w:rsidR="00B053C6" w:rsidRDefault="00B053C6" w:rsidP="009139EF">
      <w:pPr>
        <w:spacing w:after="0" w:line="240" w:lineRule="auto"/>
        <w:rPr>
          <w:rFonts w:ascii="Times New Roman" w:hAnsi="Times New Roman" w:cs="Times New Roman"/>
          <w:sz w:val="24"/>
          <w:szCs w:val="24"/>
        </w:rPr>
      </w:pPr>
    </w:p>
    <w:p w:rsidR="00B053C6" w:rsidRDefault="00B053C6" w:rsidP="009139EF">
      <w:pPr>
        <w:spacing w:after="0" w:line="240" w:lineRule="auto"/>
        <w:rPr>
          <w:rFonts w:ascii="Times New Roman" w:hAnsi="Times New Roman" w:cs="Times New Roman"/>
          <w:sz w:val="24"/>
          <w:szCs w:val="24"/>
        </w:rPr>
      </w:pPr>
    </w:p>
    <w:p w:rsidR="00B053C6" w:rsidRDefault="00B053C6" w:rsidP="009139EF">
      <w:pPr>
        <w:spacing w:after="0" w:line="240" w:lineRule="auto"/>
        <w:rPr>
          <w:rFonts w:ascii="Times New Roman" w:hAnsi="Times New Roman" w:cs="Times New Roman"/>
          <w:sz w:val="24"/>
          <w:szCs w:val="24"/>
        </w:rPr>
      </w:pPr>
    </w:p>
    <w:p w:rsidR="00B053C6" w:rsidRDefault="00B053C6" w:rsidP="009139EF">
      <w:pPr>
        <w:spacing w:after="0" w:line="240" w:lineRule="auto"/>
        <w:rPr>
          <w:rFonts w:ascii="Times New Roman" w:hAnsi="Times New Roman" w:cs="Times New Roman"/>
          <w:sz w:val="24"/>
          <w:szCs w:val="24"/>
        </w:rPr>
      </w:pPr>
    </w:p>
    <w:p w:rsidR="00B053C6" w:rsidRDefault="00B053C6" w:rsidP="009139EF">
      <w:pPr>
        <w:spacing w:after="0" w:line="240" w:lineRule="auto"/>
        <w:rPr>
          <w:rFonts w:ascii="Times New Roman" w:hAnsi="Times New Roman" w:cs="Times New Roman"/>
          <w:sz w:val="24"/>
          <w:szCs w:val="24"/>
        </w:rPr>
      </w:pPr>
    </w:p>
    <w:p w:rsidR="00B053C6" w:rsidRDefault="00B053C6" w:rsidP="009139EF">
      <w:pPr>
        <w:spacing w:after="0" w:line="240" w:lineRule="auto"/>
        <w:rPr>
          <w:rFonts w:ascii="Times New Roman" w:hAnsi="Times New Roman" w:cs="Times New Roman"/>
          <w:sz w:val="24"/>
          <w:szCs w:val="24"/>
        </w:rPr>
      </w:pPr>
    </w:p>
    <w:p w:rsidR="00B053C6" w:rsidRDefault="00B053C6" w:rsidP="009139EF">
      <w:pPr>
        <w:spacing w:after="0" w:line="240" w:lineRule="auto"/>
        <w:rPr>
          <w:rFonts w:ascii="Times New Roman" w:hAnsi="Times New Roman" w:cs="Times New Roman"/>
          <w:sz w:val="24"/>
          <w:szCs w:val="24"/>
        </w:rPr>
      </w:pPr>
    </w:p>
    <w:p w:rsidR="00B053C6" w:rsidRDefault="00B053C6" w:rsidP="009139EF">
      <w:pPr>
        <w:spacing w:after="0" w:line="240" w:lineRule="auto"/>
        <w:rPr>
          <w:rFonts w:ascii="Times New Roman" w:hAnsi="Times New Roman" w:cs="Times New Roman"/>
          <w:sz w:val="24"/>
          <w:szCs w:val="24"/>
        </w:rPr>
      </w:pPr>
    </w:p>
    <w:p w:rsidR="00B053C6" w:rsidRDefault="00B053C6" w:rsidP="009139EF">
      <w:pPr>
        <w:spacing w:after="0" w:line="240" w:lineRule="auto"/>
        <w:rPr>
          <w:rFonts w:ascii="Times New Roman" w:hAnsi="Times New Roman" w:cs="Times New Roman"/>
          <w:sz w:val="24"/>
          <w:szCs w:val="24"/>
        </w:rPr>
      </w:pPr>
    </w:p>
    <w:p w:rsidR="00B053C6" w:rsidRDefault="00B053C6" w:rsidP="009139EF">
      <w:pPr>
        <w:spacing w:after="0" w:line="240" w:lineRule="auto"/>
        <w:rPr>
          <w:rFonts w:ascii="Times New Roman" w:hAnsi="Times New Roman" w:cs="Times New Roman"/>
          <w:sz w:val="24"/>
          <w:szCs w:val="24"/>
        </w:rPr>
      </w:pPr>
    </w:p>
    <w:p w:rsidR="00B053C6" w:rsidRDefault="00B053C6" w:rsidP="009139EF">
      <w:pPr>
        <w:spacing w:after="0" w:line="240" w:lineRule="auto"/>
        <w:rPr>
          <w:rFonts w:ascii="Times New Roman" w:hAnsi="Times New Roman" w:cs="Times New Roman"/>
          <w:sz w:val="24"/>
          <w:szCs w:val="24"/>
        </w:rPr>
        <w:sectPr w:rsidR="00B053C6">
          <w:pgSz w:w="12240" w:h="15840"/>
          <w:pgMar w:top="1440" w:right="1440" w:bottom="1440" w:left="1440" w:header="720" w:footer="720" w:gutter="0"/>
          <w:cols w:space="720"/>
          <w:docGrid w:linePitch="360"/>
        </w:sectPr>
      </w:pPr>
    </w:p>
    <w:p w:rsidR="00B053C6" w:rsidRDefault="00B3442A" w:rsidP="00B053C6">
      <w:pPr>
        <w:spacing w:after="0" w:line="240" w:lineRule="auto"/>
        <w:jc w:val="center"/>
        <w:rPr>
          <w:rFonts w:ascii="Times New Roman" w:hAnsi="Times New Roman" w:cs="Times New Roman"/>
          <w:b/>
          <w:bCs/>
          <w:sz w:val="24"/>
          <w:szCs w:val="24"/>
        </w:rPr>
      </w:pPr>
      <w:r w:rsidRPr="0088423D">
        <w:rPr>
          <w:rFonts w:ascii="Times New Roman" w:hAnsi="Times New Roman" w:cs="Times New Roman"/>
          <w:b/>
          <w:bCs/>
          <w:sz w:val="24"/>
          <w:szCs w:val="24"/>
        </w:rPr>
        <w:lastRenderedPageBreak/>
        <w:t>APPENDIX</w:t>
      </w:r>
    </w:p>
    <w:p w:rsidR="00B053C6" w:rsidRDefault="00B053C6" w:rsidP="001C23A4">
      <w:pPr>
        <w:spacing w:after="0" w:line="240" w:lineRule="auto"/>
        <w:rPr>
          <w:rFonts w:ascii="Times New Roman" w:hAnsi="Times New Roman" w:cs="Times New Roman"/>
          <w:sz w:val="24"/>
          <w:szCs w:val="24"/>
        </w:rPr>
      </w:pPr>
    </w:p>
    <w:p w:rsidR="001C23A4" w:rsidRDefault="001C23A4" w:rsidP="001C23A4">
      <w:pPr>
        <w:spacing w:after="0"/>
        <w:ind w:left="810"/>
        <w:rPr>
          <w:rFonts w:ascii="Times New Roman" w:hAnsi="Times New Roman" w:cs="Times New Roman"/>
          <w:sz w:val="24"/>
          <w:szCs w:val="24"/>
        </w:rPr>
      </w:pPr>
      <w:r w:rsidRPr="00B053C6">
        <w:rPr>
          <w:rFonts w:ascii="Times New Roman" w:hAnsi="Times New Roman" w:cs="Times New Roman"/>
          <w:b/>
          <w:bCs/>
          <w:sz w:val="24"/>
          <w:szCs w:val="24"/>
        </w:rPr>
        <w:t>Table A1.</w:t>
      </w:r>
      <w:r w:rsidRPr="00B053C6">
        <w:rPr>
          <w:rFonts w:ascii="Times New Roman" w:hAnsi="Times New Roman" w:cs="Times New Roman"/>
          <w:sz w:val="24"/>
          <w:szCs w:val="24"/>
        </w:rPr>
        <w:t xml:space="preserve"> Details on closed KCPS schools</w:t>
      </w:r>
      <w:r>
        <w:rPr>
          <w:rFonts w:ascii="Times New Roman" w:hAnsi="Times New Roman" w:cs="Times New Roman"/>
          <w:sz w:val="24"/>
          <w:szCs w:val="24"/>
        </w:rPr>
        <w:t>, 2007-18</w:t>
      </w:r>
    </w:p>
    <w:p w:rsidR="00B053C6" w:rsidRDefault="001C23A4" w:rsidP="001C23A4">
      <w:pPr>
        <w:jc w:val="center"/>
        <w:rPr>
          <w:rFonts w:ascii="Times New Roman" w:hAnsi="Times New Roman" w:cs="Times New Roman"/>
          <w:sz w:val="24"/>
          <w:szCs w:val="24"/>
        </w:rPr>
      </w:pPr>
      <w:r w:rsidRPr="001C23A4">
        <w:rPr>
          <w:noProof/>
        </w:rPr>
        <w:drawing>
          <wp:inline distT="0" distB="0" distL="0" distR="0">
            <wp:extent cx="5852160" cy="7772400"/>
            <wp:effectExtent l="0" t="0" r="0" b="0"/>
            <wp:docPr id="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extLst>
                        <a:ext uri="{28A0092B-C50C-407E-A947-70E740481C1C}">
                          <a14:useLocalDpi xmlns:a14="http://schemas.microsoft.com/office/drawing/2010/main"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852160" cy="7772400"/>
                    </a:xfrm>
                    <a:prstGeom prst="rect">
                      <a:avLst/>
                    </a:prstGeom>
                    <a:noFill/>
                    <a:ln>
                      <a:noFill/>
                    </a:ln>
                  </pic:spPr>
                </pic:pic>
              </a:graphicData>
            </a:graphic>
          </wp:inline>
        </w:drawing>
      </w:r>
    </w:p>
    <w:p w:rsidR="001C23A4" w:rsidRPr="00FD6F99" w:rsidRDefault="003D4B3C" w:rsidP="003D4B3C">
      <w:pPr>
        <w:spacing w:after="0" w:line="240" w:lineRule="auto"/>
        <w:ind w:left="7920" w:firstLine="720"/>
        <w:rPr>
          <w:rFonts w:ascii="Times New Roman" w:hAnsi="Times New Roman" w:cs="Times New Roman"/>
          <w:i/>
          <w:iCs/>
          <w:sz w:val="24"/>
          <w:szCs w:val="24"/>
        </w:rPr>
      </w:pPr>
      <w:r>
        <w:rPr>
          <w:rFonts w:ascii="Times New Roman" w:hAnsi="Times New Roman" w:cs="Times New Roman"/>
          <w:sz w:val="24"/>
          <w:szCs w:val="24"/>
        </w:rPr>
        <w:t xml:space="preserve">   </w:t>
      </w:r>
      <w:r w:rsidR="001C23A4" w:rsidRPr="00FD6F99">
        <w:rPr>
          <w:rFonts w:ascii="Times New Roman" w:hAnsi="Times New Roman" w:cs="Times New Roman"/>
          <w:i/>
          <w:iCs/>
          <w:sz w:val="24"/>
          <w:szCs w:val="24"/>
        </w:rPr>
        <w:t>…continued</w:t>
      </w:r>
    </w:p>
    <w:p w:rsidR="001C23A4" w:rsidRDefault="001C23A4" w:rsidP="001C23A4">
      <w:pPr>
        <w:rPr>
          <w:rFonts w:ascii="Times New Roman" w:hAnsi="Times New Roman" w:cs="Times New Roman"/>
          <w:sz w:val="24"/>
          <w:szCs w:val="24"/>
        </w:rPr>
      </w:pPr>
    </w:p>
    <w:p w:rsidR="001C23A4" w:rsidRDefault="001C23A4" w:rsidP="001C23A4">
      <w:pPr>
        <w:rPr>
          <w:rFonts w:ascii="Times New Roman" w:hAnsi="Times New Roman" w:cs="Times New Roman"/>
          <w:sz w:val="24"/>
          <w:szCs w:val="24"/>
        </w:rPr>
      </w:pPr>
    </w:p>
    <w:p w:rsidR="001C23A4" w:rsidRDefault="001C23A4" w:rsidP="001C23A4">
      <w:pPr>
        <w:spacing w:after="0"/>
        <w:ind w:left="810"/>
        <w:rPr>
          <w:rFonts w:ascii="Times New Roman" w:hAnsi="Times New Roman" w:cs="Times New Roman"/>
          <w:sz w:val="24"/>
          <w:szCs w:val="24"/>
        </w:rPr>
      </w:pPr>
      <w:r w:rsidRPr="00B053C6">
        <w:rPr>
          <w:rFonts w:ascii="Times New Roman" w:hAnsi="Times New Roman" w:cs="Times New Roman"/>
          <w:b/>
          <w:bCs/>
          <w:sz w:val="24"/>
          <w:szCs w:val="24"/>
        </w:rPr>
        <w:t>Table A1</w:t>
      </w:r>
      <w:r>
        <w:rPr>
          <w:rFonts w:ascii="Times New Roman" w:hAnsi="Times New Roman" w:cs="Times New Roman"/>
          <w:b/>
          <w:bCs/>
          <w:sz w:val="24"/>
          <w:szCs w:val="24"/>
        </w:rPr>
        <w:t>—continued</w:t>
      </w:r>
      <w:r w:rsidRPr="00B053C6">
        <w:rPr>
          <w:rFonts w:ascii="Times New Roman" w:hAnsi="Times New Roman" w:cs="Times New Roman"/>
          <w:b/>
          <w:bCs/>
          <w:sz w:val="24"/>
          <w:szCs w:val="24"/>
        </w:rPr>
        <w:t>.</w:t>
      </w:r>
      <w:r w:rsidRPr="00B053C6">
        <w:rPr>
          <w:rFonts w:ascii="Times New Roman" w:hAnsi="Times New Roman" w:cs="Times New Roman"/>
          <w:sz w:val="24"/>
          <w:szCs w:val="24"/>
        </w:rPr>
        <w:t xml:space="preserve"> Details on closed KCPS schools</w:t>
      </w:r>
      <w:r>
        <w:rPr>
          <w:rFonts w:ascii="Times New Roman" w:hAnsi="Times New Roman" w:cs="Times New Roman"/>
          <w:sz w:val="24"/>
          <w:szCs w:val="24"/>
        </w:rPr>
        <w:t>, 2007-18</w:t>
      </w:r>
    </w:p>
    <w:p w:rsidR="001C23A4" w:rsidRDefault="001C23A4" w:rsidP="001C23A4">
      <w:pPr>
        <w:jc w:val="center"/>
        <w:rPr>
          <w:rFonts w:ascii="Times New Roman" w:hAnsi="Times New Roman" w:cs="Times New Roman"/>
          <w:sz w:val="24"/>
          <w:szCs w:val="24"/>
        </w:rPr>
      </w:pPr>
      <w:r w:rsidRPr="001C23A4">
        <w:rPr>
          <w:noProof/>
        </w:rPr>
        <w:drawing>
          <wp:inline distT="0" distB="0" distL="0" distR="0">
            <wp:extent cx="5852160" cy="7763256"/>
            <wp:effectExtent l="0" t="0" r="0" b="9525"/>
            <wp:docPr id="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cstate="print">
                      <a:extLst>
                        <a:ext uri="{28A0092B-C50C-407E-A947-70E740481C1C}">
                          <a14:useLocalDpi xmlns:a14="http://schemas.microsoft.com/office/drawing/2010/main"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852160" cy="7763256"/>
                    </a:xfrm>
                    <a:prstGeom prst="rect">
                      <a:avLst/>
                    </a:prstGeom>
                    <a:noFill/>
                    <a:ln>
                      <a:noFill/>
                    </a:ln>
                  </pic:spPr>
                </pic:pic>
              </a:graphicData>
            </a:graphic>
          </wp:inline>
        </w:drawing>
      </w:r>
    </w:p>
    <w:p w:rsidR="001C23A4" w:rsidRDefault="001C23A4" w:rsidP="001C23A4">
      <w:pPr>
        <w:rPr>
          <w:rFonts w:ascii="Times New Roman" w:hAnsi="Times New Roman" w:cs="Times New Roman"/>
          <w:sz w:val="24"/>
          <w:szCs w:val="24"/>
        </w:rPr>
      </w:pPr>
    </w:p>
    <w:sectPr w:rsidR="001C23A4" w:rsidSect="00B053C6">
      <w:pgSz w:w="12240" w:h="15840"/>
      <w:pgMar w:top="720" w:right="720" w:bottom="720" w:left="720" w:header="720" w:footer="720" w:gutter="0"/>
      <w:cols w:space="720"/>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0" w:author="Julie" w:date="2023-08-18T16:50:00Z" w:initials="JAT">
    <w:p w:rsidR="00DA5BB3" w:rsidRDefault="00DA5BB3">
      <w:pPr>
        <w:pStyle w:val="CommentText"/>
      </w:pPr>
      <w:r>
        <w:rPr>
          <w:rStyle w:val="CommentReference"/>
        </w:rPr>
        <w:annotationRef/>
      </w:r>
      <w:r w:rsidR="005D72B7">
        <w:t>CARRIE: t</w:t>
      </w:r>
      <w:r>
        <w:t>here is a duplicate “in” in the row “Average gentrification quintile in in focal and neighboring tracts” (fifth row down). I cannot fix it because this is a graphic.</w:t>
      </w:r>
      <w:r w:rsidR="005D72B7">
        <w:t xml:space="preserve"> </w:t>
      </w:r>
      <w:proofErr w:type="spellStart"/>
      <w:r w:rsidR="005D72B7">
        <w:t>jat</w:t>
      </w:r>
      <w:proofErr w:type="spellEnd"/>
    </w:p>
  </w:comment>
</w:comments>
</file>

<file path=word/commentsExtended.xml><?xml version="1.0" encoding="utf-8"?>
<w15:commentsEx xmlns:mc="http://schemas.openxmlformats.org/markup-compatibility/2006" xmlns:w15="http://schemas.microsoft.com/office/word/2012/wordml" mc:Ignorable="w15">
  <w15:commentEx w15:done="0" w15:paraId="038C6520"/>
  <w15:commentEx w15:done="0" w15:paraId="331BC012"/>
  <w15:commentEx w15:done="0" w15:paraId="467AABB7"/>
  <w15:commentEx w15:done="0" w15:paraId="711E2B7C"/>
  <w15:commentEx w15:done="0" w15:paraId="4559213F"/>
  <w15:commentEx w15:done="0" w15:paraId="737FCB27" w15:paraIdParent="038C6520"/>
  <w15:commentEx w15:done="0" w15:paraId="0F86162C" w15:paraIdParent="4559213F"/>
</w15:commentsEx>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657F176A" w16cex:dateUtc="2023-08-18T21:36:30.124Z"/>
  <w16cex:commentExtensible w16cex:durableId="43B65D3A" w16cex:dateUtc="2023-08-18T21:37:52.715Z"/>
</w16cex:commentsExtensible>
</file>

<file path=word/commentsIds.xml><?xml version="1.0" encoding="utf-8"?>
<w16cid:commentsIds xmlns:mc="http://schemas.openxmlformats.org/markup-compatibility/2006" xmlns:w16cid="http://schemas.microsoft.com/office/word/2016/wordml/cid" mc:Ignorable="w16cid">
  <w16cid:commentId w16cid:paraId="038C6520" w16cid:durableId="288A002A"/>
  <w16cid:commentId w16cid:paraId="331BC012" w16cid:durableId="288A002B"/>
  <w16cid:commentId w16cid:paraId="467AABB7" w16cid:durableId="288A002C"/>
  <w16cid:commentId w16cid:paraId="711E2B7C" w16cid:durableId="288A002D"/>
  <w16cid:commentId w16cid:paraId="4559213F" w16cid:durableId="288A002E"/>
  <w16cid:commentId w16cid:paraId="737FCB27" w16cid:durableId="657F176A"/>
  <w16cid:commentId w16cid:paraId="0F86162C" w16cid:durableId="43B65D3A"/>
</w16cid:commentsId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86F9B" w:rsidRDefault="00186F9B" w:rsidP="00B3442A">
      <w:pPr>
        <w:spacing w:after="0" w:line="240" w:lineRule="auto"/>
      </w:pPr>
      <w:r>
        <w:separator/>
      </w:r>
    </w:p>
  </w:endnote>
  <w:endnote w:type="continuationSeparator" w:id="0">
    <w:p w:rsidR="00186F9B" w:rsidRDefault="00186F9B" w:rsidP="00B3442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游ゴシック Light">
    <w:panose1 w:val="00000000000000000000"/>
    <w:charset w:val="80"/>
    <w:family w:val="roman"/>
    <w:notTrueType/>
    <w:pitch w:val="default"/>
    <w:sig w:usb0="00000000" w:usb1="00000000" w:usb2="00000000" w:usb3="00000000" w:csb0="00000000" w:csb1="00000000"/>
  </w:font>
  <w:font w:name="Calibri Light">
    <w:panose1 w:val="020F0302020204030204"/>
    <w:charset w:val="00"/>
    <w:family w:val="swiss"/>
    <w:pitch w:val="variable"/>
    <w:sig w:usb0="E4002EFF" w:usb1="C000247B" w:usb2="00000009" w:usb3="00000000" w:csb0="000001FF" w:csb1="00000000"/>
  </w:font>
  <w:font w:name="游明朝">
    <w:panose1 w:val="00000000000000000000"/>
    <w:charset w:val="8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442A" w:rsidRDefault="00B3442A" w:rsidP="00B3442A">
    <w:pPr>
      <w:pStyle w:val="Footer"/>
      <w:tabs>
        <w:tab w:val="left" w:pos="5854"/>
      </w:tabs>
    </w:pPr>
    <w:r>
      <w:tab/>
    </w:r>
  </w:p>
  <w:p w:rsidR="00B3442A" w:rsidRDefault="00B3442A">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cs="Times New Roman"/>
        <w:sz w:val="24"/>
        <w:szCs w:val="24"/>
      </w:rPr>
      <w:id w:val="-955336005"/>
      <w:docPartObj>
        <w:docPartGallery w:val="Page Numbers (Bottom of Page)"/>
        <w:docPartUnique/>
      </w:docPartObj>
    </w:sdtPr>
    <w:sdtEndPr>
      <w:rPr>
        <w:noProof/>
      </w:rPr>
    </w:sdtEndPr>
    <w:sdtContent>
      <w:p w:rsidR="00B3442A" w:rsidRPr="00B3442A" w:rsidRDefault="00DD26E8" w:rsidP="00B3442A">
        <w:pPr>
          <w:pStyle w:val="Footer"/>
          <w:jc w:val="center"/>
          <w:rPr>
            <w:rFonts w:ascii="Times New Roman" w:hAnsi="Times New Roman" w:cs="Times New Roman"/>
            <w:sz w:val="24"/>
            <w:szCs w:val="24"/>
          </w:rPr>
        </w:pPr>
        <w:r w:rsidRPr="00B3442A">
          <w:rPr>
            <w:rFonts w:ascii="Times New Roman" w:hAnsi="Times New Roman" w:cs="Times New Roman"/>
            <w:sz w:val="24"/>
            <w:szCs w:val="24"/>
          </w:rPr>
          <w:fldChar w:fldCharType="begin"/>
        </w:r>
        <w:r w:rsidR="00B3442A" w:rsidRPr="00B3442A">
          <w:rPr>
            <w:rFonts w:ascii="Times New Roman" w:hAnsi="Times New Roman" w:cs="Times New Roman"/>
            <w:sz w:val="24"/>
            <w:szCs w:val="24"/>
          </w:rPr>
          <w:instrText xml:space="preserve"> PAGE   \* MERGEFORMAT </w:instrText>
        </w:r>
        <w:r w:rsidRPr="00B3442A">
          <w:rPr>
            <w:rFonts w:ascii="Times New Roman" w:hAnsi="Times New Roman" w:cs="Times New Roman"/>
            <w:sz w:val="24"/>
            <w:szCs w:val="24"/>
          </w:rPr>
          <w:fldChar w:fldCharType="separate"/>
        </w:r>
        <w:r w:rsidR="005D72B7">
          <w:rPr>
            <w:rFonts w:ascii="Times New Roman" w:hAnsi="Times New Roman" w:cs="Times New Roman"/>
            <w:noProof/>
            <w:sz w:val="24"/>
            <w:szCs w:val="24"/>
          </w:rPr>
          <w:t>21</w:t>
        </w:r>
        <w:r w:rsidRPr="00B3442A">
          <w:rPr>
            <w:rFonts w:ascii="Times New Roman" w:hAnsi="Times New Roman" w:cs="Times New Roman"/>
            <w:noProof/>
            <w:sz w:val="24"/>
            <w:szCs w:val="24"/>
          </w:rPr>
          <w:fldChar w:fldCharType="end"/>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86F9B" w:rsidRDefault="00186F9B" w:rsidP="00B3442A">
      <w:pPr>
        <w:spacing w:after="0" w:line="240" w:lineRule="auto"/>
      </w:pPr>
      <w:r>
        <w:separator/>
      </w:r>
    </w:p>
  </w:footnote>
  <w:footnote w:type="continuationSeparator" w:id="0">
    <w:p w:rsidR="00186F9B" w:rsidRDefault="00186F9B" w:rsidP="00B3442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2A353D"/>
    <w:multiLevelType w:val="hybridMultilevel"/>
    <w:tmpl w:val="5A86347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nsid w:val="0F904137"/>
    <w:multiLevelType w:val="hybridMultilevel"/>
    <w:tmpl w:val="1CF413E4"/>
    <w:lvl w:ilvl="0" w:tplc="C5E44616">
      <w:start w:val="4"/>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8C50F12"/>
    <w:multiLevelType w:val="hybridMultilevel"/>
    <w:tmpl w:val="5A86347E"/>
    <w:lvl w:ilvl="0" w:tplc="DE64596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F5C7123"/>
    <w:multiLevelType w:val="hybridMultilevel"/>
    <w:tmpl w:val="5A86347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nsid w:val="409E2C50"/>
    <w:multiLevelType w:val="hybridMultilevel"/>
    <w:tmpl w:val="5A86347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nsid w:val="50FD2D53"/>
    <w:multiLevelType w:val="hybridMultilevel"/>
    <w:tmpl w:val="5A86347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nsid w:val="58B431E3"/>
    <w:multiLevelType w:val="hybridMultilevel"/>
    <w:tmpl w:val="5A86347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nsid w:val="5D19496B"/>
    <w:multiLevelType w:val="hybridMultilevel"/>
    <w:tmpl w:val="B93E2FC6"/>
    <w:lvl w:ilvl="0" w:tplc="4F5276C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75022A59"/>
    <w:multiLevelType w:val="hybridMultilevel"/>
    <w:tmpl w:val="5A86347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nsid w:val="7E056469"/>
    <w:multiLevelType w:val="hybridMultilevel"/>
    <w:tmpl w:val="5A86347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2"/>
  </w:num>
  <w:num w:numId="2">
    <w:abstractNumId w:val="1"/>
  </w:num>
  <w:num w:numId="3">
    <w:abstractNumId w:val="4"/>
  </w:num>
  <w:num w:numId="4">
    <w:abstractNumId w:val="7"/>
  </w:num>
  <w:num w:numId="5">
    <w:abstractNumId w:val="5"/>
  </w:num>
  <w:num w:numId="6">
    <w:abstractNumId w:val="8"/>
  </w:num>
  <w:num w:numId="7">
    <w:abstractNumId w:val="3"/>
  </w:num>
  <w:num w:numId="8">
    <w:abstractNumId w:val="6"/>
  </w:num>
  <w:num w:numId="9">
    <w:abstractNumId w:val="9"/>
  </w:num>
  <w:num w:numId="10">
    <w:abstractNumId w:val="0"/>
  </w:num>
</w:numbering>
</file>

<file path=word/people.xml><?xml version="1.0" encoding="utf-8"?>
<w15:people xmlns:mc="http://schemas.openxmlformats.org/markup-compatibility/2006" xmlns:w15="http://schemas.microsoft.com/office/word/2012/wordml" mc:Ignorable="w15">
  <w15:person w15:author="Gwen Grant">
    <w15:presenceInfo w15:providerId="" w15:userId=""/>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5"/>
  <w:proofState w:spelling="clean"/>
  <w:revisionView w:inkAnnotations="0"/>
  <w:trackRevisions/>
  <w:defaultTabStop w:val="720"/>
  <w:characterSpacingControl w:val="doNotCompress"/>
  <w:footnotePr>
    <w:footnote w:id="-1"/>
    <w:footnote w:id="0"/>
  </w:footnotePr>
  <w:endnotePr>
    <w:endnote w:id="-1"/>
    <w:endnote w:id="0"/>
  </w:endnotePr>
  <w:compat/>
  <w:rsids>
    <w:rsidRoot w:val="00535084"/>
    <w:rsid w:val="00021C89"/>
    <w:rsid w:val="00026594"/>
    <w:rsid w:val="00042CB8"/>
    <w:rsid w:val="00094B24"/>
    <w:rsid w:val="000967B3"/>
    <w:rsid w:val="000B0559"/>
    <w:rsid w:val="000B52DD"/>
    <w:rsid w:val="000E5CE9"/>
    <w:rsid w:val="00111F70"/>
    <w:rsid w:val="0011223A"/>
    <w:rsid w:val="0013451B"/>
    <w:rsid w:val="00150EBB"/>
    <w:rsid w:val="00151D28"/>
    <w:rsid w:val="001569D0"/>
    <w:rsid w:val="001716C5"/>
    <w:rsid w:val="00186F9B"/>
    <w:rsid w:val="001970F9"/>
    <w:rsid w:val="001A5F34"/>
    <w:rsid w:val="001B302A"/>
    <w:rsid w:val="001C23A4"/>
    <w:rsid w:val="001D29F1"/>
    <w:rsid w:val="001D3406"/>
    <w:rsid w:val="001D485D"/>
    <w:rsid w:val="001D7924"/>
    <w:rsid w:val="001D7F3F"/>
    <w:rsid w:val="0022142B"/>
    <w:rsid w:val="00242360"/>
    <w:rsid w:val="002578C0"/>
    <w:rsid w:val="00261D08"/>
    <w:rsid w:val="002667B9"/>
    <w:rsid w:val="00272BF3"/>
    <w:rsid w:val="00274F5E"/>
    <w:rsid w:val="00281AA8"/>
    <w:rsid w:val="00285D92"/>
    <w:rsid w:val="0029065D"/>
    <w:rsid w:val="00294566"/>
    <w:rsid w:val="002C73C6"/>
    <w:rsid w:val="002F6EBC"/>
    <w:rsid w:val="00321F54"/>
    <w:rsid w:val="00365C3A"/>
    <w:rsid w:val="00367872"/>
    <w:rsid w:val="003754D2"/>
    <w:rsid w:val="003825C1"/>
    <w:rsid w:val="0038382A"/>
    <w:rsid w:val="00384C86"/>
    <w:rsid w:val="003A6210"/>
    <w:rsid w:val="003B3202"/>
    <w:rsid w:val="003B3F29"/>
    <w:rsid w:val="003D4B3C"/>
    <w:rsid w:val="003E2770"/>
    <w:rsid w:val="00402FAF"/>
    <w:rsid w:val="00411BE6"/>
    <w:rsid w:val="00413244"/>
    <w:rsid w:val="00440B5C"/>
    <w:rsid w:val="00487DF8"/>
    <w:rsid w:val="004D64BF"/>
    <w:rsid w:val="004D7F64"/>
    <w:rsid w:val="00522665"/>
    <w:rsid w:val="00535084"/>
    <w:rsid w:val="00544DB3"/>
    <w:rsid w:val="0055360B"/>
    <w:rsid w:val="00571F6C"/>
    <w:rsid w:val="00575013"/>
    <w:rsid w:val="005A12AB"/>
    <w:rsid w:val="005C4F50"/>
    <w:rsid w:val="005D72B7"/>
    <w:rsid w:val="005E2586"/>
    <w:rsid w:val="005F7B24"/>
    <w:rsid w:val="00607DC2"/>
    <w:rsid w:val="00621326"/>
    <w:rsid w:val="00644550"/>
    <w:rsid w:val="00646E89"/>
    <w:rsid w:val="0066418F"/>
    <w:rsid w:val="006649B1"/>
    <w:rsid w:val="00666FD2"/>
    <w:rsid w:val="00670F53"/>
    <w:rsid w:val="00693DEC"/>
    <w:rsid w:val="0069621E"/>
    <w:rsid w:val="006A3BA0"/>
    <w:rsid w:val="006A5D0F"/>
    <w:rsid w:val="006A67E5"/>
    <w:rsid w:val="006C6EB9"/>
    <w:rsid w:val="006C7174"/>
    <w:rsid w:val="006E18FA"/>
    <w:rsid w:val="006E2896"/>
    <w:rsid w:val="006E7FBC"/>
    <w:rsid w:val="006F1E56"/>
    <w:rsid w:val="007065A9"/>
    <w:rsid w:val="00716B53"/>
    <w:rsid w:val="00720112"/>
    <w:rsid w:val="00727A36"/>
    <w:rsid w:val="007479C9"/>
    <w:rsid w:val="00750CE9"/>
    <w:rsid w:val="00755D2D"/>
    <w:rsid w:val="007A0A38"/>
    <w:rsid w:val="007A41D2"/>
    <w:rsid w:val="007D001F"/>
    <w:rsid w:val="007D0771"/>
    <w:rsid w:val="007F54DD"/>
    <w:rsid w:val="00820D31"/>
    <w:rsid w:val="008317BF"/>
    <w:rsid w:val="008632B0"/>
    <w:rsid w:val="008661EA"/>
    <w:rsid w:val="0086783C"/>
    <w:rsid w:val="00877BA3"/>
    <w:rsid w:val="0088423D"/>
    <w:rsid w:val="008A4944"/>
    <w:rsid w:val="008C139A"/>
    <w:rsid w:val="008E42DA"/>
    <w:rsid w:val="008E4B3E"/>
    <w:rsid w:val="0090379F"/>
    <w:rsid w:val="009139EF"/>
    <w:rsid w:val="00937DD7"/>
    <w:rsid w:val="00941AE6"/>
    <w:rsid w:val="00950844"/>
    <w:rsid w:val="009A48EF"/>
    <w:rsid w:val="009C3B05"/>
    <w:rsid w:val="009D3981"/>
    <w:rsid w:val="009F1206"/>
    <w:rsid w:val="009F2D77"/>
    <w:rsid w:val="00A566DD"/>
    <w:rsid w:val="00A63FC5"/>
    <w:rsid w:val="00A80DAF"/>
    <w:rsid w:val="00A82473"/>
    <w:rsid w:val="00A82F31"/>
    <w:rsid w:val="00AA1717"/>
    <w:rsid w:val="00AA6077"/>
    <w:rsid w:val="00AA7545"/>
    <w:rsid w:val="00AC2C13"/>
    <w:rsid w:val="00AF4F99"/>
    <w:rsid w:val="00B00925"/>
    <w:rsid w:val="00B053C6"/>
    <w:rsid w:val="00B162D7"/>
    <w:rsid w:val="00B3250B"/>
    <w:rsid w:val="00B3442A"/>
    <w:rsid w:val="00B60EA9"/>
    <w:rsid w:val="00BA5C04"/>
    <w:rsid w:val="00BC34FA"/>
    <w:rsid w:val="00BD1A3E"/>
    <w:rsid w:val="00BE6D74"/>
    <w:rsid w:val="00BF6298"/>
    <w:rsid w:val="00C024D3"/>
    <w:rsid w:val="00C31851"/>
    <w:rsid w:val="00C40D07"/>
    <w:rsid w:val="00C62431"/>
    <w:rsid w:val="00C6250F"/>
    <w:rsid w:val="00C62A83"/>
    <w:rsid w:val="00C63230"/>
    <w:rsid w:val="00C6438D"/>
    <w:rsid w:val="00C8639A"/>
    <w:rsid w:val="00C86FA3"/>
    <w:rsid w:val="00CA1660"/>
    <w:rsid w:val="00CB5DDB"/>
    <w:rsid w:val="00CB7DDB"/>
    <w:rsid w:val="00CC4D04"/>
    <w:rsid w:val="00CD5570"/>
    <w:rsid w:val="00CF39ED"/>
    <w:rsid w:val="00D04ED0"/>
    <w:rsid w:val="00D1165B"/>
    <w:rsid w:val="00D31941"/>
    <w:rsid w:val="00D31962"/>
    <w:rsid w:val="00D3505C"/>
    <w:rsid w:val="00D439BA"/>
    <w:rsid w:val="00D52275"/>
    <w:rsid w:val="00D56EF8"/>
    <w:rsid w:val="00D841C8"/>
    <w:rsid w:val="00DA5BB3"/>
    <w:rsid w:val="00DC227E"/>
    <w:rsid w:val="00DC500D"/>
    <w:rsid w:val="00DC62BD"/>
    <w:rsid w:val="00DD26E8"/>
    <w:rsid w:val="00DE178E"/>
    <w:rsid w:val="00E069BB"/>
    <w:rsid w:val="00E214D9"/>
    <w:rsid w:val="00E23FF3"/>
    <w:rsid w:val="00E25669"/>
    <w:rsid w:val="00E269C5"/>
    <w:rsid w:val="00E348D1"/>
    <w:rsid w:val="00E57518"/>
    <w:rsid w:val="00E60265"/>
    <w:rsid w:val="00E662C5"/>
    <w:rsid w:val="00EA3202"/>
    <w:rsid w:val="00EA69F1"/>
    <w:rsid w:val="00EC32F2"/>
    <w:rsid w:val="00EC3A32"/>
    <w:rsid w:val="00ED0713"/>
    <w:rsid w:val="00EE5621"/>
    <w:rsid w:val="00EE73CC"/>
    <w:rsid w:val="00F03690"/>
    <w:rsid w:val="00F26C70"/>
    <w:rsid w:val="00F36FAC"/>
    <w:rsid w:val="00FB3873"/>
    <w:rsid w:val="00FD328F"/>
    <w:rsid w:val="00FD51DB"/>
    <w:rsid w:val="00FE138C"/>
    <w:rsid w:val="00FE17F7"/>
    <w:rsid w:val="00FE5799"/>
    <w:rsid w:val="00FE78E6"/>
    <w:rsid w:val="00FF1B1E"/>
    <w:rsid w:val="209B621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07DC2"/>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A4944"/>
    <w:rPr>
      <w:color w:val="0563C1" w:themeColor="hyperlink"/>
      <w:u w:val="single"/>
    </w:rPr>
  </w:style>
  <w:style w:type="character" w:customStyle="1" w:styleId="UnresolvedMention1">
    <w:name w:val="Unresolved Mention1"/>
    <w:basedOn w:val="DefaultParagraphFont"/>
    <w:uiPriority w:val="99"/>
    <w:semiHidden/>
    <w:unhideWhenUsed/>
    <w:rsid w:val="008A4944"/>
    <w:rPr>
      <w:color w:val="605E5C"/>
      <w:shd w:val="clear" w:color="auto" w:fill="E1DFDD"/>
    </w:rPr>
  </w:style>
  <w:style w:type="paragraph" w:styleId="ListParagraph">
    <w:name w:val="List Paragraph"/>
    <w:basedOn w:val="Normal"/>
    <w:uiPriority w:val="34"/>
    <w:qFormat/>
    <w:rsid w:val="00937DD7"/>
    <w:pPr>
      <w:ind w:left="720"/>
      <w:contextualSpacing/>
    </w:pPr>
  </w:style>
  <w:style w:type="paragraph" w:styleId="Header">
    <w:name w:val="header"/>
    <w:basedOn w:val="Normal"/>
    <w:link w:val="HeaderChar"/>
    <w:uiPriority w:val="99"/>
    <w:unhideWhenUsed/>
    <w:rsid w:val="00B3442A"/>
    <w:pPr>
      <w:tabs>
        <w:tab w:val="center" w:pos="4680"/>
        <w:tab w:val="right" w:pos="9360"/>
      </w:tabs>
      <w:spacing w:after="0" w:line="240" w:lineRule="auto"/>
    </w:pPr>
  </w:style>
  <w:style w:type="character" w:customStyle="1" w:styleId="HeaderChar">
    <w:name w:val="Header Char"/>
    <w:basedOn w:val="DefaultParagraphFont"/>
    <w:link w:val="Header"/>
    <w:uiPriority w:val="99"/>
    <w:rsid w:val="00B3442A"/>
  </w:style>
  <w:style w:type="paragraph" w:styleId="Footer">
    <w:name w:val="footer"/>
    <w:basedOn w:val="Normal"/>
    <w:link w:val="FooterChar"/>
    <w:uiPriority w:val="99"/>
    <w:unhideWhenUsed/>
    <w:rsid w:val="00B3442A"/>
    <w:pPr>
      <w:tabs>
        <w:tab w:val="center" w:pos="4680"/>
        <w:tab w:val="right" w:pos="9360"/>
      </w:tabs>
      <w:spacing w:after="0" w:line="240" w:lineRule="auto"/>
    </w:pPr>
  </w:style>
  <w:style w:type="character" w:customStyle="1" w:styleId="FooterChar">
    <w:name w:val="Footer Char"/>
    <w:basedOn w:val="DefaultParagraphFont"/>
    <w:link w:val="Footer"/>
    <w:uiPriority w:val="99"/>
    <w:rsid w:val="00B3442A"/>
  </w:style>
  <w:style w:type="paragraph" w:styleId="BalloonText">
    <w:name w:val="Balloon Text"/>
    <w:basedOn w:val="Normal"/>
    <w:link w:val="BalloonTextChar"/>
    <w:uiPriority w:val="99"/>
    <w:semiHidden/>
    <w:unhideWhenUsed/>
    <w:rsid w:val="00E214D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214D9"/>
    <w:rPr>
      <w:rFonts w:ascii="Tahoma" w:hAnsi="Tahoma" w:cs="Tahoma"/>
      <w:sz w:val="16"/>
      <w:szCs w:val="16"/>
    </w:rPr>
  </w:style>
  <w:style w:type="character" w:styleId="CommentReference">
    <w:name w:val="annotation reference"/>
    <w:basedOn w:val="DefaultParagraphFont"/>
    <w:uiPriority w:val="99"/>
    <w:semiHidden/>
    <w:unhideWhenUsed/>
    <w:rsid w:val="00E214D9"/>
    <w:rPr>
      <w:sz w:val="16"/>
      <w:szCs w:val="16"/>
    </w:rPr>
  </w:style>
  <w:style w:type="paragraph" w:styleId="CommentText">
    <w:name w:val="annotation text"/>
    <w:basedOn w:val="Normal"/>
    <w:link w:val="CommentTextChar"/>
    <w:uiPriority w:val="99"/>
    <w:semiHidden/>
    <w:unhideWhenUsed/>
    <w:rsid w:val="00E214D9"/>
    <w:pPr>
      <w:spacing w:line="240" w:lineRule="auto"/>
    </w:pPr>
    <w:rPr>
      <w:sz w:val="20"/>
      <w:szCs w:val="20"/>
    </w:rPr>
  </w:style>
  <w:style w:type="character" w:customStyle="1" w:styleId="CommentTextChar">
    <w:name w:val="Comment Text Char"/>
    <w:basedOn w:val="DefaultParagraphFont"/>
    <w:link w:val="CommentText"/>
    <w:uiPriority w:val="99"/>
    <w:semiHidden/>
    <w:rsid w:val="00E214D9"/>
    <w:rPr>
      <w:sz w:val="20"/>
      <w:szCs w:val="20"/>
    </w:rPr>
  </w:style>
  <w:style w:type="paragraph" w:styleId="CommentSubject">
    <w:name w:val="annotation subject"/>
    <w:basedOn w:val="CommentText"/>
    <w:next w:val="CommentText"/>
    <w:link w:val="CommentSubjectChar"/>
    <w:uiPriority w:val="99"/>
    <w:semiHidden/>
    <w:unhideWhenUsed/>
    <w:rsid w:val="00E214D9"/>
    <w:rPr>
      <w:b/>
      <w:bCs/>
    </w:rPr>
  </w:style>
  <w:style w:type="character" w:customStyle="1" w:styleId="CommentSubjectChar">
    <w:name w:val="Comment Subject Char"/>
    <w:basedOn w:val="CommentTextChar"/>
    <w:link w:val="CommentSubject"/>
    <w:uiPriority w:val="99"/>
    <w:semiHidden/>
    <w:rsid w:val="00E214D9"/>
    <w:rPr>
      <w:b/>
      <w:bCs/>
      <w:sz w:val="20"/>
      <w:szCs w:val="20"/>
    </w:rPr>
  </w:style>
  <w:style w:type="paragraph" w:styleId="Revision">
    <w:name w:val="Revision"/>
    <w:hidden/>
    <w:uiPriority w:val="99"/>
    <w:semiHidden/>
    <w:rsid w:val="00411BE6"/>
    <w:pPr>
      <w:spacing w:after="0" w:line="240" w:lineRule="auto"/>
    </w:pPr>
  </w:style>
</w:styles>
</file>

<file path=word/webSettings.xml><?xml version="1.0" encoding="utf-8"?>
<w:webSettings xmlns:r="http://schemas.openxmlformats.org/officeDocument/2006/relationships" xmlns:w="http://schemas.openxmlformats.org/wordprocessingml/2006/main">
  <w:divs>
    <w:div w:id="1889687725">
      <w:bodyDiv w:val="1"/>
      <w:marLeft w:val="0"/>
      <w:marRight w:val="0"/>
      <w:marTop w:val="0"/>
      <w:marBottom w:val="0"/>
      <w:divBdr>
        <w:top w:val="none" w:sz="0" w:space="0" w:color="auto"/>
        <w:left w:val="none" w:sz="0" w:space="0" w:color="auto"/>
        <w:bottom w:val="none" w:sz="0" w:space="0" w:color="auto"/>
        <w:right w:val="none" w:sz="0" w:space="0" w:color="auto"/>
      </w:divBdr>
      <w:divsChild>
        <w:div w:id="153527231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data.kcmo.org/Crime/KCPD-Crime-Data-2020/vsgj-uufz" TargetMode="External"/><Relationship Id="rId18" Type="http://schemas.openxmlformats.org/officeDocument/2006/relationships/image" Target="media/image5.emf"/><Relationship Id="rId26" Type="http://schemas.openxmlformats.org/officeDocument/2006/relationships/image" Target="media/image12.emf"/><Relationship Id="rId39" Type="http://schemas.openxmlformats.org/officeDocument/2006/relationships/image" Target="media/image19.emf"/><Relationship Id="R28e3e7c93a2c429f" Type="http://schemas.microsoft.com/office/2011/relationships/people" Target="people.xml"/><Relationship Id="rId3" Type="http://schemas.openxmlformats.org/officeDocument/2006/relationships/styles" Target="styles.xml"/><Relationship Id="rId21" Type="http://schemas.openxmlformats.org/officeDocument/2006/relationships/footer" Target="footer2.xml"/><Relationship Id="rId34" Type="http://schemas.openxmlformats.org/officeDocument/2006/relationships/hyperlink" Target="https://www.kcur.org/education/2010-02-14/kcmo-superintendent-proposes-closing-about-30-schools" TargetMode="External"/><Relationship Id="rId42"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hyperlink" Target="https://www.fhfa.gov/DataTools/%20Downloads/Pages/House-Price-Index.aspx" TargetMode="External"/><Relationship Id="rId17" Type="http://schemas.openxmlformats.org/officeDocument/2006/relationships/image" Target="media/image4.emf"/><Relationship Id="rId25" Type="http://schemas.openxmlformats.org/officeDocument/2006/relationships/image" Target="media/image11.emf"/><Relationship Id="rId33" Type="http://schemas.openxmlformats.org/officeDocument/2006/relationships/image" Target="media/image18.emf"/><Relationship Id="rId38" Type="http://schemas.openxmlformats.org/officeDocument/2006/relationships/hyperlink" Target="https://www.usnews.com/education/k12/missouri/districts/kansas-city-33-107736" TargetMode="Externa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emf"/><Relationship Id="rId29" Type="http://schemas.openxmlformats.org/officeDocument/2006/relationships/image" Target="media/image15.emf"/><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image" Target="media/image10.emf"/><Relationship Id="rId32" Type="http://schemas.openxmlformats.org/officeDocument/2006/relationships/image" Target="media/image17.emf"/><Relationship Id="rId37" Type="http://schemas.openxmlformats.org/officeDocument/2006/relationships/hyperlink" Target="https://www.nytimes.com/2010/03/12/us/12schools.html" TargetMode="External"/><Relationship Id="rId40" Type="http://schemas.openxmlformats.org/officeDocument/2006/relationships/image" Target="media/image20.emf"/><Relationship Id="rId45" Type="http://schemas.microsoft.com/office/2011/relationships/commentsExtended" Target="commentsExtended.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9.emf"/><Relationship Id="rId28" Type="http://schemas.openxmlformats.org/officeDocument/2006/relationships/image" Target="media/image14.emf"/><Relationship Id="rId36" Type="http://schemas.openxmlformats.org/officeDocument/2006/relationships/hyperlink" Target="https://fox4kc.com/news/education/kansas-city-public-schools-says-closures-will-boost-learning-for-all-students/" TargetMode="External"/><Relationship Id="Ra65c089f22484e53" Type="http://schemas.microsoft.com/office/2018/08/relationships/commentsExtensible" Target="commentsExtensible.xml"/><Relationship Id="rId10" Type="http://schemas.openxmlformats.org/officeDocument/2006/relationships/hyperlink" Target="https://www.census.gov/geographies/mapping-files/time-series/geo/tiger-line-file.2010.html" TargetMode="External"/><Relationship Id="rId19" Type="http://schemas.openxmlformats.org/officeDocument/2006/relationships/image" Target="media/image6.emf"/><Relationship Id="rId31" Type="http://schemas.openxmlformats.org/officeDocument/2006/relationships/image" Target="media/image16.emf"/><Relationship Id="rId44" Type="http://schemas.microsoft.com/office/2016/09/relationships/commentsIds" Target="commentsIds.xml"/><Relationship Id="rId4" Type="http://schemas.openxmlformats.org/officeDocument/2006/relationships/settings" Target="settings.xml"/><Relationship Id="rId9" Type="http://schemas.openxmlformats.org/officeDocument/2006/relationships/hyperlink" Target="https://nces.ed.gov/ccd/elsi/" TargetMode="External"/><Relationship Id="rId14" Type="http://schemas.openxmlformats.org/officeDocument/2006/relationships/hyperlink" Target="https://dese.mo.gov/quality-schools/assessment" TargetMode="External"/><Relationship Id="rId22" Type="http://schemas.openxmlformats.org/officeDocument/2006/relationships/image" Target="media/image8.emf"/><Relationship Id="rId27" Type="http://schemas.openxmlformats.org/officeDocument/2006/relationships/image" Target="media/image13.emf"/><Relationship Id="rId30" Type="http://schemas.openxmlformats.org/officeDocument/2006/relationships/comments" Target="comments.xml"/><Relationship Id="rId35" Type="http://schemas.openxmlformats.org/officeDocument/2006/relationships/hyperlink" Target="https://www.kcur.org/education/2019-05-09/the-data-shows-kansas-citys-school-system-is-complicated-segregated-and-inefficient" TargetMode="External"/><Relationship Id="rId43"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游ゴシック Light">
    <w:panose1 w:val="00000000000000000000"/>
    <w:charset w:val="80"/>
    <w:family w:val="roman"/>
    <w:notTrueType/>
    <w:pitch w:val="default"/>
    <w:sig w:usb0="00000000" w:usb1="00000000" w:usb2="00000000" w:usb3="00000000" w:csb0="00000000" w:csb1="00000000"/>
  </w:font>
  <w:font w:name="Calibri Light">
    <w:panose1 w:val="020F0302020204030204"/>
    <w:charset w:val="00"/>
    <w:family w:val="swiss"/>
    <w:pitch w:val="variable"/>
    <w:sig w:usb0="E4002EFF" w:usb1="C000247B" w:usb2="00000009" w:usb3="00000000" w:csb0="000001FF" w:csb1="00000000"/>
  </w:font>
  <w:font w:name="游明朝">
    <w:panose1 w:val="00000000000000000000"/>
    <w:charset w:val="80"/>
    <w:family w:val="roman"/>
    <w:notTrueType/>
    <w:pitch w:val="default"/>
    <w:sig w:usb0="00000000" w:usb1="00000000" w:usb2="00000000" w:usb3="00000000" w:csb0="00000000"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revisionView w:inkAnnotations="0"/>
  <w:defaultTabStop w:val="720"/>
  <w:characterSpacingControl w:val="doNotCompress"/>
  <w:compat>
    <w:useFELayout/>
  </w:compat>
  <w:rsids>
    <w:rsidRoot w:val="0028165B"/>
    <w:rsid w:val="0028165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r="http://schemas.openxmlformats.org/officeDocument/2006/relationships" xmlns:w="http://schemas.openxmlformats.org/wordprocessingml/2006/main"/>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DC852B4-CB0F-40CE-AD54-CF15E5D567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24</Pages>
  <Words>5529</Words>
  <Characters>31518</Characters>
  <Application>Microsoft Office Word</Application>
  <DocSecurity>0</DocSecurity>
  <Lines>262</Lines>
  <Paragraphs>73</Paragraphs>
  <ScaleCrop>false</ScaleCrop>
  <Company/>
  <LinksUpToDate>false</LinksUpToDate>
  <CharactersWithSpaces>36974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Saatcioglu, Argun</dc:creator>
  <cp:keywords/>
  <dc:description/>
  <cp:lastModifiedBy>Julie</cp:lastModifiedBy>
  <cp:revision>8</cp:revision>
  <dcterms:created xsi:type="dcterms:W3CDTF">2023-08-18T21:35:00Z</dcterms:created>
  <dcterms:modified xsi:type="dcterms:W3CDTF">2023-08-18T21:51:00Z</dcterms:modified>
</cp:coreProperties>
</file>